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BE088">
      <w:pPr>
        <w:pStyle w:val="4"/>
        <w:jc w:val="center"/>
        <w:rPr>
          <w:color w:val="auto"/>
        </w:rPr>
      </w:pPr>
      <w:r>
        <w:rPr>
          <w:color w:val="auto"/>
        </w:rPr>
        <w:t>成都市青白江区中医医院</w:t>
      </w:r>
    </w:p>
    <w:p w14:paraId="7A67FCF6">
      <w:pPr>
        <w:pStyle w:val="5"/>
        <w:jc w:val="center"/>
        <w:rPr>
          <w:color w:val="auto"/>
        </w:rPr>
      </w:pPr>
      <w:r>
        <w:rPr>
          <w:color w:val="auto"/>
        </w:rPr>
        <w:t>采购消防改造项目</w:t>
      </w:r>
    </w:p>
    <w:p w14:paraId="663936C8">
      <w:pPr>
        <w:pStyle w:val="6"/>
        <w:jc w:val="center"/>
        <w:rPr>
          <w:color w:val="auto"/>
        </w:rPr>
      </w:pPr>
    </w:p>
    <w:p w14:paraId="3F7296B1">
      <w:pPr>
        <w:pStyle w:val="6"/>
        <w:jc w:val="center"/>
        <w:rPr>
          <w:color w:val="auto"/>
        </w:rPr>
      </w:pPr>
    </w:p>
    <w:p w14:paraId="03FE0349">
      <w:pPr>
        <w:pStyle w:val="6"/>
        <w:jc w:val="center"/>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r>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t>比 选 文 件</w:t>
      </w:r>
      <w:bookmarkStart w:id="0" w:name="_GoBack"/>
      <w:bookmarkEnd w:id="0"/>
    </w:p>
    <w:p w14:paraId="6C39996E">
      <w:pPr>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7310CF0D">
      <w:pPr>
        <w:pStyle w:val="2"/>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07EF2352">
      <w:pPr>
        <w:pStyle w:val="3"/>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0D23DBD7">
      <w:pPr>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1CC54E5E">
      <w:pPr>
        <w:pStyle w:val="2"/>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0E2D5B3F">
      <w:pPr>
        <w:pStyle w:val="3"/>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1C9DF282">
      <w:pPr>
        <w:rPr>
          <w:rStyle w:val="14"/>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4FB3E406">
      <w:pPr>
        <w:pStyle w:val="2"/>
        <w:rPr>
          <w:rFonts w:hint="eastAsia"/>
          <w:color w:val="auto"/>
          <w:lang w:val="en-US" w:eastAsia="zh-CN"/>
        </w:rPr>
      </w:pPr>
    </w:p>
    <w:p w14:paraId="2729A769">
      <w:pPr>
        <w:pStyle w:val="11"/>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Style w:val="14"/>
          <w:rFonts w:hint="eastAsia" w:ascii="方正仿宋简体" w:hAnsi="方正仿宋简体" w:eastAsia="方正仿宋简体" w:cs="方正仿宋简体"/>
          <w:b/>
          <w:bCs w:val="0"/>
          <w:i w:val="0"/>
          <w:caps w:val="0"/>
          <w:color w:val="auto"/>
          <w:spacing w:val="8"/>
          <w:kern w:val="0"/>
          <w:sz w:val="31"/>
          <w:szCs w:val="31"/>
          <w:shd w:val="clear" w:color="auto" w:fill="FFFFFF"/>
          <w:lang w:eastAsia="zh-CN" w:bidi="ar"/>
        </w:rPr>
      </w:pPr>
      <w:r>
        <w:rPr>
          <w:rStyle w:val="14"/>
          <w:rFonts w:hint="eastAsia" w:ascii="方正仿宋简体" w:hAnsi="方正仿宋简体" w:eastAsia="方正仿宋简体" w:cs="方正仿宋简体"/>
          <w:b/>
          <w:bCs w:val="0"/>
          <w:i w:val="0"/>
          <w:caps w:val="0"/>
          <w:color w:val="auto"/>
          <w:spacing w:val="8"/>
          <w:kern w:val="0"/>
          <w:sz w:val="31"/>
          <w:szCs w:val="31"/>
          <w:shd w:val="clear" w:color="auto" w:fill="FFFFFF"/>
          <w:lang w:eastAsia="zh-CN" w:bidi="ar"/>
        </w:rPr>
        <w:t>采购人：成都市青白江区中医医院</w:t>
      </w:r>
    </w:p>
    <w:p w14:paraId="4F74CFF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eastAsia" w:ascii="微软雅黑" w:hAnsi="微软雅黑" w:eastAsia="微软雅黑" w:cs="微软雅黑"/>
          <w:i w:val="0"/>
          <w:caps w:val="0"/>
          <w:color w:val="auto"/>
          <w:spacing w:val="8"/>
          <w:kern w:val="0"/>
          <w:sz w:val="25"/>
          <w:szCs w:val="25"/>
          <w:lang w:val="en-US" w:eastAsia="zh-CN" w:bidi="ar"/>
        </w:rPr>
      </w:pPr>
      <w:r>
        <w:rPr>
          <w:rFonts w:hint="eastAsia" w:ascii="微软雅黑" w:hAnsi="微软雅黑" w:eastAsia="微软雅黑" w:cs="微软雅黑"/>
          <w:i w:val="0"/>
          <w:caps w:val="0"/>
          <w:color w:val="auto"/>
          <w:spacing w:val="8"/>
          <w:kern w:val="0"/>
          <w:sz w:val="25"/>
          <w:szCs w:val="25"/>
          <w:lang w:val="en-US" w:eastAsia="zh-CN" w:bidi="ar"/>
        </w:rPr>
        <w:t>2026年6月</w:t>
      </w:r>
    </w:p>
    <w:p w14:paraId="3C9612F8">
      <w:pPr>
        <w:jc w:val="center"/>
        <w:rPr>
          <w:b/>
          <w:color w:val="auto"/>
        </w:rPr>
      </w:pPr>
    </w:p>
    <w:p w14:paraId="258A3BF4">
      <w:pPr>
        <w:pStyle w:val="2"/>
        <w:rPr>
          <w:color w:val="auto"/>
        </w:rPr>
      </w:pPr>
    </w:p>
    <w:p w14:paraId="564C1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left"/>
        <w:textAlignment w:val="auto"/>
        <w:outlineLvl w:val="0"/>
        <w:rPr>
          <w:rStyle w:val="14"/>
          <w:rFonts w:hint="eastAsia" w:ascii="方正小标宋简体" w:hAnsi="方正小标宋简体" w:eastAsia="方正小标宋简体" w:cs="方正小标宋简体"/>
          <w:b w:val="0"/>
          <w:bCs/>
          <w:i w:val="0"/>
          <w:caps w:val="0"/>
          <w:color w:val="auto"/>
          <w:spacing w:val="8"/>
          <w:sz w:val="36"/>
          <w:szCs w:val="36"/>
          <w:shd w:val="clear" w:color="auto" w:fill="FFFFFF"/>
          <w:lang w:val="en-US" w:eastAsia="zh-CN"/>
        </w:rPr>
      </w:pPr>
      <w:r>
        <w:rPr>
          <w:rStyle w:val="14"/>
          <w:rFonts w:hint="eastAsia" w:ascii="方正小标宋简体" w:hAnsi="方正小标宋简体" w:eastAsia="方正小标宋简体" w:cs="方正小标宋简体"/>
          <w:b w:val="0"/>
          <w:bCs/>
          <w:i w:val="0"/>
          <w:caps w:val="0"/>
          <w:color w:val="auto"/>
          <w:spacing w:val="8"/>
          <w:sz w:val="36"/>
          <w:szCs w:val="36"/>
          <w:shd w:val="clear" w:color="auto" w:fill="FFFFFF"/>
          <w:lang w:val="en-US" w:eastAsia="zh-CN"/>
        </w:rPr>
        <w:t>一、参加比选人须知附表</w:t>
      </w:r>
    </w:p>
    <w:p w14:paraId="504081E6">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rightChars="0"/>
        <w:jc w:val="both"/>
        <w:textAlignment w:val="auto"/>
        <w:rPr>
          <w:rFonts w:hint="default" w:ascii="宋体" w:eastAsia="宋体"/>
          <w:b/>
          <w:color w:val="auto"/>
          <w:sz w:val="36"/>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91"/>
        <w:gridCol w:w="1655"/>
        <w:gridCol w:w="4776"/>
      </w:tblGrid>
      <w:tr w14:paraId="4CD4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2091" w:type="dxa"/>
            <w:shd w:val="clear" w:color="auto" w:fill="auto"/>
            <w:tcMar>
              <w:top w:w="150" w:type="dxa"/>
              <w:left w:w="0" w:type="dxa"/>
              <w:bottom w:w="150" w:type="dxa"/>
              <w:right w:w="240" w:type="dxa"/>
            </w:tcMar>
            <w:vAlign w:val="center"/>
          </w:tcPr>
          <w:p w14:paraId="2940C3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eastAsia"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序号</w:t>
            </w:r>
          </w:p>
        </w:tc>
        <w:tc>
          <w:tcPr>
            <w:tcW w:w="1655" w:type="dxa"/>
            <w:shd w:val="clear" w:color="auto" w:fill="auto"/>
            <w:tcMar>
              <w:top w:w="150" w:type="dxa"/>
              <w:left w:w="240" w:type="dxa"/>
              <w:bottom w:w="150" w:type="dxa"/>
              <w:right w:w="240" w:type="dxa"/>
            </w:tcMar>
            <w:vAlign w:val="center"/>
          </w:tcPr>
          <w:p w14:paraId="362FFD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项目</w:t>
            </w:r>
          </w:p>
        </w:tc>
        <w:tc>
          <w:tcPr>
            <w:tcW w:w="4776" w:type="dxa"/>
            <w:shd w:val="clear" w:color="auto" w:fill="auto"/>
            <w:tcMar>
              <w:top w:w="150" w:type="dxa"/>
              <w:left w:w="240" w:type="dxa"/>
              <w:bottom w:w="150" w:type="dxa"/>
              <w:right w:w="240" w:type="dxa"/>
            </w:tcMar>
            <w:vAlign w:val="center"/>
          </w:tcPr>
          <w:p w14:paraId="6B1957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内容</w:t>
            </w:r>
          </w:p>
        </w:tc>
      </w:tr>
      <w:tr w14:paraId="5511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119C3C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eastAsia"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1</w:t>
            </w:r>
          </w:p>
        </w:tc>
        <w:tc>
          <w:tcPr>
            <w:tcW w:w="1655" w:type="dxa"/>
            <w:shd w:val="clear" w:color="auto" w:fill="auto"/>
            <w:tcMar>
              <w:top w:w="150" w:type="dxa"/>
              <w:left w:w="240" w:type="dxa"/>
              <w:bottom w:w="150" w:type="dxa"/>
              <w:right w:w="240" w:type="dxa"/>
            </w:tcMar>
            <w:vAlign w:val="center"/>
          </w:tcPr>
          <w:p w14:paraId="4C4607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采购单位</w:t>
            </w:r>
          </w:p>
        </w:tc>
        <w:tc>
          <w:tcPr>
            <w:tcW w:w="4776" w:type="dxa"/>
            <w:shd w:val="clear" w:color="auto" w:fill="auto"/>
            <w:tcMar>
              <w:top w:w="150" w:type="dxa"/>
              <w:left w:w="240" w:type="dxa"/>
              <w:bottom w:w="150" w:type="dxa"/>
              <w:right w:w="0" w:type="dxa"/>
            </w:tcMar>
            <w:vAlign w:val="center"/>
          </w:tcPr>
          <w:p w14:paraId="12C5B6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名称：成都市青白江区中医医院</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地址：成都市青白江区华金大道二段939号</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咨询电话：028-89300569</w:t>
            </w:r>
          </w:p>
        </w:tc>
      </w:tr>
      <w:tr w14:paraId="0BC0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6DB926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2</w:t>
            </w:r>
          </w:p>
        </w:tc>
        <w:tc>
          <w:tcPr>
            <w:tcW w:w="1655" w:type="dxa"/>
            <w:shd w:val="clear" w:color="auto" w:fill="auto"/>
            <w:tcMar>
              <w:top w:w="150" w:type="dxa"/>
              <w:left w:w="240" w:type="dxa"/>
              <w:bottom w:w="150" w:type="dxa"/>
              <w:right w:w="240" w:type="dxa"/>
            </w:tcMar>
            <w:vAlign w:val="center"/>
          </w:tcPr>
          <w:p w14:paraId="4BFF98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比选方式</w:t>
            </w:r>
          </w:p>
        </w:tc>
        <w:tc>
          <w:tcPr>
            <w:tcW w:w="4776" w:type="dxa"/>
            <w:shd w:val="clear" w:color="auto" w:fill="auto"/>
            <w:tcMar>
              <w:top w:w="150" w:type="dxa"/>
              <w:left w:w="240" w:type="dxa"/>
              <w:bottom w:w="150" w:type="dxa"/>
              <w:right w:w="0" w:type="dxa"/>
            </w:tcMar>
            <w:vAlign w:val="center"/>
          </w:tcPr>
          <w:p w14:paraId="159916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综合评分法</w:t>
            </w:r>
          </w:p>
        </w:tc>
      </w:tr>
      <w:tr w14:paraId="777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7B398F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3</w:t>
            </w:r>
          </w:p>
        </w:tc>
        <w:tc>
          <w:tcPr>
            <w:tcW w:w="1655" w:type="dxa"/>
            <w:shd w:val="clear" w:color="auto" w:fill="auto"/>
            <w:tcMar>
              <w:top w:w="150" w:type="dxa"/>
              <w:left w:w="240" w:type="dxa"/>
              <w:bottom w:w="150" w:type="dxa"/>
              <w:right w:w="240" w:type="dxa"/>
            </w:tcMar>
            <w:vAlign w:val="center"/>
          </w:tcPr>
          <w:p w14:paraId="00213A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项目编号</w:t>
            </w:r>
          </w:p>
        </w:tc>
        <w:tc>
          <w:tcPr>
            <w:tcW w:w="4776" w:type="dxa"/>
            <w:shd w:val="clear" w:color="auto" w:fill="auto"/>
            <w:tcMar>
              <w:top w:w="150" w:type="dxa"/>
              <w:left w:w="240" w:type="dxa"/>
              <w:bottom w:w="150" w:type="dxa"/>
              <w:right w:w="0" w:type="dxa"/>
            </w:tcMar>
            <w:vAlign w:val="center"/>
          </w:tcPr>
          <w:p w14:paraId="68DA83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20260601号</w:t>
            </w:r>
          </w:p>
        </w:tc>
      </w:tr>
      <w:tr w14:paraId="2CFD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267B55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4</w:t>
            </w:r>
          </w:p>
        </w:tc>
        <w:tc>
          <w:tcPr>
            <w:tcW w:w="1655" w:type="dxa"/>
            <w:shd w:val="clear" w:color="auto" w:fill="auto"/>
            <w:tcMar>
              <w:top w:w="150" w:type="dxa"/>
              <w:left w:w="240" w:type="dxa"/>
              <w:bottom w:w="150" w:type="dxa"/>
              <w:right w:w="240" w:type="dxa"/>
            </w:tcMar>
            <w:vAlign w:val="center"/>
          </w:tcPr>
          <w:p w14:paraId="20EDEF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比选文件获取</w:t>
            </w:r>
          </w:p>
        </w:tc>
        <w:tc>
          <w:tcPr>
            <w:tcW w:w="4776" w:type="dxa"/>
            <w:shd w:val="clear" w:color="auto" w:fill="auto"/>
            <w:tcMar>
              <w:top w:w="150" w:type="dxa"/>
              <w:left w:w="240" w:type="dxa"/>
              <w:bottom w:w="150" w:type="dxa"/>
              <w:right w:w="0" w:type="dxa"/>
            </w:tcMar>
            <w:vAlign w:val="center"/>
          </w:tcPr>
          <w:p w14:paraId="356DB5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1、领取地点：成都市青白江区中医医院官方网站获取</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2、金额：免费</w:t>
            </w:r>
          </w:p>
        </w:tc>
      </w:tr>
      <w:tr w14:paraId="51BB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063630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5</w:t>
            </w:r>
          </w:p>
        </w:tc>
        <w:tc>
          <w:tcPr>
            <w:tcW w:w="1655" w:type="dxa"/>
            <w:shd w:val="clear" w:color="auto" w:fill="auto"/>
            <w:tcMar>
              <w:top w:w="150" w:type="dxa"/>
              <w:left w:w="240" w:type="dxa"/>
              <w:bottom w:w="150" w:type="dxa"/>
              <w:right w:w="240" w:type="dxa"/>
            </w:tcMar>
            <w:vAlign w:val="center"/>
          </w:tcPr>
          <w:p w14:paraId="62FDBE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采购控制价</w:t>
            </w:r>
          </w:p>
        </w:tc>
        <w:tc>
          <w:tcPr>
            <w:tcW w:w="4776" w:type="dxa"/>
            <w:shd w:val="clear" w:color="auto" w:fill="auto"/>
            <w:tcMar>
              <w:top w:w="150" w:type="dxa"/>
              <w:left w:w="240" w:type="dxa"/>
              <w:bottom w:w="150" w:type="dxa"/>
              <w:right w:w="0" w:type="dxa"/>
            </w:tcMar>
            <w:vAlign w:val="center"/>
          </w:tcPr>
          <w:p w14:paraId="1A977D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控制价为：40705.76元（包干价）</w:t>
            </w:r>
          </w:p>
        </w:tc>
      </w:tr>
      <w:tr w14:paraId="7D97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78E19F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6</w:t>
            </w:r>
          </w:p>
        </w:tc>
        <w:tc>
          <w:tcPr>
            <w:tcW w:w="1655" w:type="dxa"/>
            <w:shd w:val="clear" w:color="auto" w:fill="auto"/>
            <w:tcMar>
              <w:top w:w="150" w:type="dxa"/>
              <w:left w:w="240" w:type="dxa"/>
              <w:bottom w:w="150" w:type="dxa"/>
              <w:right w:w="240" w:type="dxa"/>
            </w:tcMar>
            <w:vAlign w:val="center"/>
          </w:tcPr>
          <w:p w14:paraId="46A61D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投标有效期</w:t>
            </w:r>
          </w:p>
        </w:tc>
        <w:tc>
          <w:tcPr>
            <w:tcW w:w="4776" w:type="dxa"/>
            <w:shd w:val="clear" w:color="auto" w:fill="auto"/>
            <w:tcMar>
              <w:top w:w="150" w:type="dxa"/>
              <w:left w:w="240" w:type="dxa"/>
              <w:bottom w:w="150" w:type="dxa"/>
              <w:right w:w="0" w:type="dxa"/>
            </w:tcMar>
            <w:vAlign w:val="center"/>
          </w:tcPr>
          <w:p w14:paraId="562F77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Fonts w:hint="eastAsia" w:ascii="宋体" w:hAnsi="宋体" w:eastAsia="宋体" w:cs="宋体"/>
                <w:i w:val="0"/>
                <w:caps w:val="0"/>
                <w:color w:val="auto"/>
                <w:spacing w:val="8"/>
                <w:sz w:val="18"/>
                <w:szCs w:val="18"/>
                <w:lang w:val="en-US" w:eastAsia="zh-CN"/>
              </w:rPr>
              <w:t>响应文件递交截止之日起</w:t>
            </w:r>
            <w:r>
              <w:rPr>
                <w:rStyle w:val="14"/>
                <w:rFonts w:hint="default" w:ascii="宋体" w:hAnsi="宋体" w:eastAsia="宋体" w:cs="宋体"/>
                <w:b w:val="0"/>
                <w:bCs/>
                <w:i w:val="0"/>
                <w:caps w:val="0"/>
                <w:color w:val="auto"/>
                <w:spacing w:val="8"/>
                <w:kern w:val="0"/>
                <w:sz w:val="18"/>
                <w:szCs w:val="18"/>
                <w:lang w:val="en-US" w:eastAsia="zh-CN" w:bidi="ar"/>
              </w:rPr>
              <w:t>合同签订后60日内</w:t>
            </w:r>
          </w:p>
        </w:tc>
      </w:tr>
      <w:tr w14:paraId="03D4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0235F1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7</w:t>
            </w:r>
          </w:p>
        </w:tc>
        <w:tc>
          <w:tcPr>
            <w:tcW w:w="1655" w:type="dxa"/>
            <w:shd w:val="clear" w:color="auto" w:fill="auto"/>
            <w:tcMar>
              <w:top w:w="150" w:type="dxa"/>
              <w:left w:w="240" w:type="dxa"/>
              <w:bottom w:w="150" w:type="dxa"/>
              <w:right w:w="240" w:type="dxa"/>
            </w:tcMar>
            <w:vAlign w:val="center"/>
          </w:tcPr>
          <w:p w14:paraId="0662F0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比选文件要求</w:t>
            </w:r>
          </w:p>
        </w:tc>
        <w:tc>
          <w:tcPr>
            <w:tcW w:w="4776" w:type="dxa"/>
            <w:shd w:val="clear" w:color="auto" w:fill="auto"/>
            <w:tcMar>
              <w:top w:w="150" w:type="dxa"/>
              <w:left w:w="240" w:type="dxa"/>
              <w:bottom w:w="150" w:type="dxa"/>
              <w:right w:w="0" w:type="dxa"/>
            </w:tcMar>
            <w:vAlign w:val="center"/>
          </w:tcPr>
          <w:p w14:paraId="72D83C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ins w:id="0" w:author="彭英国" w:date="2026-06-10T10:15:38Z"/>
                <w:rStyle w:val="14"/>
                <w:rFonts w:hint="default" w:ascii="宋体" w:hAnsi="宋体" w:eastAsia="宋体" w:cs="宋体"/>
                <w:b w:val="0"/>
                <w:bCs/>
                <w:i w:val="0"/>
                <w:caps w:val="0"/>
                <w:color w:val="auto"/>
                <w:spacing w:val="8"/>
                <w:kern w:val="0"/>
                <w:sz w:val="18"/>
                <w:szCs w:val="18"/>
                <w:lang w:val="en-US" w:eastAsia="zh-CN" w:bidi="ar"/>
              </w:rPr>
            </w:pPr>
            <w:r>
              <w:rPr>
                <w:rStyle w:val="14"/>
                <w:rFonts w:hint="default" w:ascii="宋体" w:hAnsi="宋体" w:eastAsia="宋体" w:cs="宋体"/>
                <w:b w:val="0"/>
                <w:bCs/>
                <w:i w:val="0"/>
                <w:caps w:val="0"/>
                <w:color w:val="auto"/>
                <w:spacing w:val="8"/>
                <w:kern w:val="0"/>
                <w:sz w:val="18"/>
                <w:szCs w:val="18"/>
                <w:lang w:val="en-US" w:eastAsia="zh-CN" w:bidi="ar"/>
              </w:rPr>
              <w:t>资格预审文件与报价文件装订成一册。比选文件须加盖公章并按顺序装订，密封提交。内容包含：</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1、投标函；</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2、法人授权委托书</w:t>
            </w:r>
            <w:r>
              <w:rPr>
                <w:rStyle w:val="14"/>
                <w:rFonts w:hint="eastAsia" w:ascii="宋体" w:hAnsi="宋体" w:eastAsia="宋体" w:cs="宋体"/>
                <w:b w:val="0"/>
                <w:bCs/>
                <w:i w:val="0"/>
                <w:caps w:val="0"/>
                <w:color w:val="auto"/>
                <w:spacing w:val="8"/>
                <w:kern w:val="0"/>
                <w:sz w:val="18"/>
                <w:szCs w:val="18"/>
                <w:lang w:val="en-US" w:eastAsia="zh-CN" w:bidi="ar"/>
              </w:rPr>
              <w:t>及身份证明</w:t>
            </w:r>
            <w:r>
              <w:rPr>
                <w:rStyle w:val="14"/>
                <w:rFonts w:hint="default" w:ascii="宋体" w:hAnsi="宋体" w:eastAsia="宋体" w:cs="宋体"/>
                <w:b w:val="0"/>
                <w:bCs/>
                <w:i w:val="0"/>
                <w:caps w:val="0"/>
                <w:color w:val="auto"/>
                <w:spacing w:val="8"/>
                <w:kern w:val="0"/>
                <w:sz w:val="18"/>
                <w:szCs w:val="18"/>
                <w:lang w:val="en-US" w:eastAsia="zh-CN" w:bidi="ar"/>
              </w:rPr>
              <w:t>；</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3、营业执照；</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4、资质证书（消防设施工程专业承包三</w:t>
            </w:r>
            <w:r>
              <w:rPr>
                <w:rStyle w:val="14"/>
                <w:rFonts w:hint="eastAsia" w:ascii="宋体" w:hAnsi="宋体" w:eastAsia="宋体" w:cs="宋体"/>
                <w:b w:val="0"/>
                <w:bCs/>
                <w:i w:val="0"/>
                <w:caps w:val="0"/>
                <w:color w:val="auto"/>
                <w:spacing w:val="8"/>
                <w:kern w:val="0"/>
                <w:sz w:val="18"/>
                <w:szCs w:val="18"/>
                <w:lang w:val="en-US" w:eastAsia="zh-CN" w:bidi="ar"/>
              </w:rPr>
              <w:t>二</w:t>
            </w:r>
            <w:r>
              <w:rPr>
                <w:rStyle w:val="14"/>
                <w:rFonts w:hint="default" w:ascii="宋体" w:hAnsi="宋体" w:eastAsia="宋体" w:cs="宋体"/>
                <w:b w:val="0"/>
                <w:bCs/>
                <w:i w:val="0"/>
                <w:caps w:val="0"/>
                <w:color w:val="auto"/>
                <w:spacing w:val="8"/>
                <w:kern w:val="0"/>
                <w:sz w:val="18"/>
                <w:szCs w:val="18"/>
                <w:lang w:val="en-US" w:eastAsia="zh-CN" w:bidi="ar"/>
              </w:rPr>
              <w:t>级及以上、安全生产许可证）；</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5、投标报价表；</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6、供应商基本情况表；</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7、项目人员情况表</w:t>
            </w:r>
          </w:p>
          <w:p w14:paraId="2E898F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8、信用查询截图；</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9、财务状况报表；</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10、声明材料（见附件）。</w:t>
            </w:r>
          </w:p>
        </w:tc>
      </w:tr>
      <w:tr w14:paraId="7878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7B8ED0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8</w:t>
            </w:r>
          </w:p>
        </w:tc>
        <w:tc>
          <w:tcPr>
            <w:tcW w:w="1655" w:type="dxa"/>
            <w:shd w:val="clear" w:color="auto" w:fill="auto"/>
            <w:tcMar>
              <w:top w:w="150" w:type="dxa"/>
              <w:left w:w="240" w:type="dxa"/>
              <w:bottom w:w="150" w:type="dxa"/>
              <w:right w:w="240" w:type="dxa"/>
            </w:tcMar>
            <w:vAlign w:val="center"/>
          </w:tcPr>
          <w:p w14:paraId="578CF3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比选时间和地点</w:t>
            </w:r>
          </w:p>
        </w:tc>
        <w:tc>
          <w:tcPr>
            <w:tcW w:w="4776" w:type="dxa"/>
            <w:shd w:val="clear" w:color="auto" w:fill="auto"/>
            <w:tcMar>
              <w:top w:w="150" w:type="dxa"/>
              <w:left w:w="240" w:type="dxa"/>
              <w:bottom w:w="150" w:type="dxa"/>
              <w:right w:w="0" w:type="dxa"/>
            </w:tcMar>
            <w:vAlign w:val="center"/>
          </w:tcPr>
          <w:p w14:paraId="763BC9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1、时间：2026年6月10日10:00（北京时间）</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2、地点：成都市青白江区中医医院行政楼</w:t>
            </w:r>
          </w:p>
        </w:tc>
      </w:tr>
      <w:tr w14:paraId="5852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2D5D73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9</w:t>
            </w:r>
          </w:p>
        </w:tc>
        <w:tc>
          <w:tcPr>
            <w:tcW w:w="1655" w:type="dxa"/>
            <w:shd w:val="clear" w:color="auto" w:fill="auto"/>
            <w:tcMar>
              <w:top w:w="150" w:type="dxa"/>
              <w:left w:w="240" w:type="dxa"/>
              <w:bottom w:w="150" w:type="dxa"/>
              <w:right w:w="240" w:type="dxa"/>
            </w:tcMar>
            <w:vAlign w:val="center"/>
          </w:tcPr>
          <w:p w14:paraId="3CAEC6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综合评分法</w:t>
            </w:r>
          </w:p>
        </w:tc>
        <w:tc>
          <w:tcPr>
            <w:tcW w:w="4776" w:type="dxa"/>
            <w:shd w:val="clear" w:color="auto" w:fill="auto"/>
            <w:tcMar>
              <w:top w:w="150" w:type="dxa"/>
              <w:left w:w="240" w:type="dxa"/>
              <w:bottom w:w="150" w:type="dxa"/>
              <w:right w:w="0" w:type="dxa"/>
            </w:tcMar>
            <w:vAlign w:val="center"/>
          </w:tcPr>
          <w:p w14:paraId="7E7744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评标要素：价格、施工方案、质量保障、进度安排、安全保障、项目负责人资历、团队配置、业绩、服务承诺等综合评分</w:t>
            </w:r>
          </w:p>
        </w:tc>
      </w:tr>
      <w:tr w14:paraId="35FC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755DB1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10</w:t>
            </w:r>
          </w:p>
        </w:tc>
        <w:tc>
          <w:tcPr>
            <w:tcW w:w="1655" w:type="dxa"/>
            <w:shd w:val="clear" w:color="auto" w:fill="auto"/>
            <w:tcMar>
              <w:top w:w="150" w:type="dxa"/>
              <w:left w:w="240" w:type="dxa"/>
              <w:bottom w:w="150" w:type="dxa"/>
              <w:right w:w="240" w:type="dxa"/>
            </w:tcMar>
            <w:vAlign w:val="center"/>
          </w:tcPr>
          <w:p w14:paraId="5F1E34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合同签订时间与地点</w:t>
            </w:r>
          </w:p>
        </w:tc>
        <w:tc>
          <w:tcPr>
            <w:tcW w:w="4776" w:type="dxa"/>
            <w:shd w:val="clear" w:color="auto" w:fill="auto"/>
            <w:tcMar>
              <w:top w:w="150" w:type="dxa"/>
              <w:left w:w="240" w:type="dxa"/>
              <w:bottom w:w="150" w:type="dxa"/>
              <w:right w:w="0" w:type="dxa"/>
            </w:tcMar>
            <w:vAlign w:val="center"/>
          </w:tcPr>
          <w:p w14:paraId="4756FD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1、时间：</w:t>
            </w:r>
            <w:r>
              <w:rPr>
                <w:rStyle w:val="14"/>
                <w:rFonts w:hint="default" w:ascii="宋体" w:hAnsi="宋体" w:eastAsia="宋体" w:cs="宋体"/>
                <w:b w:val="0"/>
                <w:bCs w:val="0"/>
                <w:color w:val="auto"/>
                <w:spacing w:val="8"/>
                <w:kern w:val="0"/>
                <w:sz w:val="18"/>
                <w:szCs w:val="18"/>
                <w:lang w:bidi="ar"/>
              </w:rPr>
              <w:t>成交通知书发出后30日内签订采购合同</w:t>
            </w:r>
            <w:r>
              <w:rPr>
                <w:rStyle w:val="14"/>
                <w:rFonts w:hint="default" w:ascii="宋体" w:hAnsi="宋体" w:eastAsia="宋体" w:cs="宋体"/>
                <w:b w:val="0"/>
                <w:bCs/>
                <w:i w:val="0"/>
                <w:caps w:val="0"/>
                <w:color w:val="auto"/>
                <w:spacing w:val="8"/>
                <w:kern w:val="0"/>
                <w:sz w:val="18"/>
                <w:szCs w:val="18"/>
                <w:lang w:val="en-US" w:eastAsia="zh-CN" w:bidi="ar"/>
              </w:rPr>
              <w:t>准</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2、地点：成都市青白江区中医医院行政楼</w:t>
            </w:r>
          </w:p>
        </w:tc>
      </w:tr>
      <w:tr w14:paraId="4045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1E503D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11</w:t>
            </w:r>
          </w:p>
        </w:tc>
        <w:tc>
          <w:tcPr>
            <w:tcW w:w="1655" w:type="dxa"/>
            <w:shd w:val="clear" w:color="auto" w:fill="auto"/>
            <w:tcMar>
              <w:top w:w="150" w:type="dxa"/>
              <w:left w:w="240" w:type="dxa"/>
              <w:bottom w:w="150" w:type="dxa"/>
              <w:right w:w="240" w:type="dxa"/>
            </w:tcMar>
            <w:vAlign w:val="center"/>
          </w:tcPr>
          <w:p w14:paraId="10CD18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施工地点</w:t>
            </w:r>
          </w:p>
        </w:tc>
        <w:tc>
          <w:tcPr>
            <w:tcW w:w="4776" w:type="dxa"/>
            <w:shd w:val="clear" w:color="auto" w:fill="auto"/>
            <w:tcMar>
              <w:top w:w="150" w:type="dxa"/>
              <w:left w:w="240" w:type="dxa"/>
              <w:bottom w:w="150" w:type="dxa"/>
              <w:right w:w="0" w:type="dxa"/>
            </w:tcMar>
            <w:vAlign w:val="center"/>
          </w:tcPr>
          <w:p w14:paraId="27230C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采购人指定地点</w:t>
            </w:r>
          </w:p>
        </w:tc>
      </w:tr>
      <w:tr w14:paraId="37FE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2091" w:type="dxa"/>
            <w:shd w:val="clear" w:color="auto" w:fill="auto"/>
            <w:tcMar>
              <w:top w:w="150" w:type="dxa"/>
              <w:left w:w="0" w:type="dxa"/>
              <w:bottom w:w="150" w:type="dxa"/>
              <w:right w:w="240" w:type="dxa"/>
            </w:tcMar>
            <w:vAlign w:val="center"/>
          </w:tcPr>
          <w:p w14:paraId="3C9E73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12</w:t>
            </w:r>
          </w:p>
        </w:tc>
        <w:tc>
          <w:tcPr>
            <w:tcW w:w="1655" w:type="dxa"/>
            <w:shd w:val="clear" w:color="auto" w:fill="auto"/>
            <w:tcMar>
              <w:top w:w="150" w:type="dxa"/>
              <w:left w:w="240" w:type="dxa"/>
              <w:bottom w:w="150" w:type="dxa"/>
              <w:right w:w="240" w:type="dxa"/>
            </w:tcMar>
            <w:vAlign w:val="center"/>
          </w:tcPr>
          <w:p w14:paraId="4CE996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4"/>
                <w:rFonts w:hint="default" w:ascii="宋体" w:hAnsi="宋体" w:eastAsia="宋体" w:cs="宋体"/>
                <w:b w:val="0"/>
                <w:bCs/>
                <w:i w:val="0"/>
                <w:caps w:val="0"/>
                <w:color w:val="auto"/>
                <w:spacing w:val="8"/>
                <w:kern w:val="0"/>
                <w:sz w:val="18"/>
                <w:szCs w:val="18"/>
                <w:lang w:bidi="ar"/>
              </w:rPr>
            </w:pPr>
            <w:r>
              <w:rPr>
                <w:rStyle w:val="14"/>
                <w:rFonts w:hint="default" w:ascii="宋体" w:hAnsi="宋体" w:eastAsia="宋体" w:cs="宋体"/>
                <w:b w:val="0"/>
                <w:bCs/>
                <w:i w:val="0"/>
                <w:caps w:val="0"/>
                <w:color w:val="auto"/>
                <w:spacing w:val="8"/>
                <w:kern w:val="0"/>
                <w:sz w:val="18"/>
                <w:szCs w:val="18"/>
                <w:lang w:val="en-US" w:eastAsia="zh-CN" w:bidi="ar"/>
              </w:rPr>
              <w:t>特别说明</w:t>
            </w:r>
          </w:p>
        </w:tc>
        <w:tc>
          <w:tcPr>
            <w:tcW w:w="4776" w:type="dxa"/>
            <w:shd w:val="clear" w:color="auto" w:fill="auto"/>
            <w:tcMar>
              <w:top w:w="150" w:type="dxa"/>
              <w:left w:w="240" w:type="dxa"/>
              <w:bottom w:w="150" w:type="dxa"/>
              <w:right w:w="0" w:type="dxa"/>
            </w:tcMar>
            <w:vAlign w:val="center"/>
          </w:tcPr>
          <w:p w14:paraId="6ADE5947">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4"/>
                <w:rFonts w:hint="default" w:ascii="宋体" w:hAnsi="宋体" w:eastAsia="宋体" w:cs="宋体"/>
                <w:b w:val="0"/>
                <w:bCs/>
                <w:i w:val="0"/>
                <w:caps w:val="0"/>
                <w:color w:val="auto"/>
                <w:spacing w:val="8"/>
                <w:kern w:val="0"/>
                <w:sz w:val="18"/>
                <w:szCs w:val="18"/>
                <w:lang w:val="en-US" w:eastAsia="zh-CN" w:bidi="ar"/>
              </w:rPr>
            </w:pPr>
            <w:r>
              <w:rPr>
                <w:rStyle w:val="14"/>
                <w:rFonts w:hint="default" w:ascii="宋体" w:hAnsi="宋体" w:eastAsia="宋体" w:cs="宋体"/>
                <w:b w:val="0"/>
                <w:bCs/>
                <w:i w:val="0"/>
                <w:caps w:val="0"/>
                <w:color w:val="auto"/>
                <w:spacing w:val="8"/>
                <w:kern w:val="0"/>
                <w:sz w:val="18"/>
                <w:szCs w:val="18"/>
                <w:lang w:val="en-US" w:eastAsia="zh-CN" w:bidi="ar"/>
              </w:rPr>
              <w:t>参加比选人代表带个人身份证；</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2、比选文件须完整、规范，否则按废标处理；</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3、所有资质文件不退还；</w:t>
            </w:r>
            <w:r>
              <w:rPr>
                <w:rStyle w:val="14"/>
                <w:rFonts w:hint="default" w:ascii="宋体" w:hAnsi="宋体" w:eastAsia="宋体" w:cs="宋体"/>
                <w:b w:val="0"/>
                <w:bCs/>
                <w:i w:val="0"/>
                <w:caps w:val="0"/>
                <w:color w:val="auto"/>
                <w:spacing w:val="8"/>
                <w:kern w:val="0"/>
                <w:sz w:val="18"/>
                <w:szCs w:val="18"/>
                <w:lang w:val="en-US" w:eastAsia="zh-CN" w:bidi="ar"/>
              </w:rPr>
              <w:br w:type="textWrapping"/>
            </w:r>
            <w:r>
              <w:rPr>
                <w:rStyle w:val="14"/>
                <w:rFonts w:hint="default" w:ascii="宋体" w:hAnsi="宋体" w:eastAsia="宋体" w:cs="宋体"/>
                <w:b w:val="0"/>
                <w:bCs/>
                <w:i w:val="0"/>
                <w:caps w:val="0"/>
                <w:color w:val="auto"/>
                <w:spacing w:val="8"/>
                <w:kern w:val="0"/>
                <w:sz w:val="18"/>
                <w:szCs w:val="18"/>
                <w:lang w:val="en-US" w:eastAsia="zh-CN" w:bidi="ar"/>
              </w:rPr>
              <w:t>4、最终解释权归采购单位</w:t>
            </w:r>
            <w:r>
              <w:rPr>
                <w:rStyle w:val="14"/>
                <w:rFonts w:hint="eastAsia" w:ascii="宋体" w:hAnsi="宋体" w:eastAsia="宋体" w:cs="宋体"/>
                <w:b w:val="0"/>
                <w:bCs/>
                <w:i w:val="0"/>
                <w:caps w:val="0"/>
                <w:color w:val="auto"/>
                <w:spacing w:val="8"/>
                <w:kern w:val="0"/>
                <w:sz w:val="18"/>
                <w:szCs w:val="18"/>
                <w:lang w:val="en-US" w:eastAsia="zh-CN" w:bidi="ar"/>
              </w:rPr>
              <w:t>；</w:t>
            </w:r>
          </w:p>
          <w:p w14:paraId="35E9E91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rightChars="0"/>
              <w:jc w:val="left"/>
              <w:textAlignment w:val="auto"/>
              <w:rPr>
                <w:rStyle w:val="14"/>
                <w:rFonts w:hint="default" w:ascii="宋体" w:hAnsi="宋体" w:eastAsia="宋体" w:cs="宋体"/>
                <w:b w:val="0"/>
                <w:bCs/>
                <w:i w:val="0"/>
                <w:caps w:val="0"/>
                <w:color w:val="auto"/>
                <w:spacing w:val="8"/>
                <w:kern w:val="0"/>
                <w:sz w:val="18"/>
                <w:szCs w:val="18"/>
                <w:lang w:val="en-US" w:eastAsia="zh-CN" w:bidi="ar"/>
              </w:rPr>
            </w:pPr>
            <w:r>
              <w:rPr>
                <w:rStyle w:val="14"/>
                <w:rFonts w:hint="eastAsia" w:ascii="宋体" w:hAnsi="宋体" w:eastAsia="宋体" w:cs="宋体"/>
                <w:b w:val="0"/>
                <w:bCs/>
                <w:i w:val="0"/>
                <w:caps w:val="0"/>
                <w:color w:val="auto"/>
                <w:spacing w:val="8"/>
                <w:kern w:val="0"/>
                <w:sz w:val="18"/>
                <w:szCs w:val="18"/>
                <w:lang w:val="en-US" w:eastAsia="zh-CN" w:bidi="ar"/>
              </w:rPr>
              <w:t>5、本项目只需递交正本。</w:t>
            </w:r>
          </w:p>
        </w:tc>
      </w:tr>
    </w:tbl>
    <w:p w14:paraId="698CDA5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auto"/>
          <w:sz w:val="40"/>
          <w:szCs w:val="40"/>
          <w:lang w:val="en-US" w:eastAsia="zh-CN"/>
        </w:rPr>
      </w:pPr>
    </w:p>
    <w:p w14:paraId="71EFD7CD">
      <w:pPr>
        <w:keepNext w:val="0"/>
        <w:keepLines w:val="0"/>
        <w:pageBreakBefore w:val="0"/>
        <w:kinsoku/>
        <w:wordWrap/>
        <w:overflowPunct/>
        <w:topLinePunct w:val="0"/>
        <w:autoSpaceDE/>
        <w:autoSpaceDN/>
        <w:bidi w:val="0"/>
        <w:adjustRightInd/>
        <w:snapToGrid/>
        <w:spacing w:line="400" w:lineRule="exact"/>
        <w:jc w:val="left"/>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pPr>
      <w:r>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t>★二、服务要求</w:t>
      </w:r>
    </w:p>
    <w:p w14:paraId="358A740C">
      <w:pPr>
        <w:keepNext w:val="0"/>
        <w:keepLines w:val="0"/>
        <w:widowControl/>
        <w:suppressLineNumbers w:val="0"/>
        <w:jc w:val="left"/>
        <w:rPr>
          <w:rFonts w:hint="default"/>
          <w:color w:val="auto"/>
          <w:lang w:val="en-US" w:eastAsia="zh-CN"/>
        </w:rPr>
      </w:pPr>
    </w:p>
    <w:tbl>
      <w:tblPr>
        <w:tblStyle w:val="12"/>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75"/>
        <w:gridCol w:w="1994"/>
        <w:gridCol w:w="5012"/>
      </w:tblGrid>
      <w:tr w14:paraId="1827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1575" w:type="dxa"/>
            <w:shd w:val="clear" w:color="auto" w:fill="auto"/>
            <w:tcMar>
              <w:top w:w="150" w:type="dxa"/>
              <w:left w:w="0" w:type="dxa"/>
              <w:bottom w:w="150" w:type="dxa"/>
              <w:right w:w="240" w:type="dxa"/>
            </w:tcMar>
            <w:vAlign w:val="center"/>
          </w:tcPr>
          <w:p w14:paraId="5B7CC7FB">
            <w:pPr>
              <w:keepNext w:val="0"/>
              <w:keepLines w:val="0"/>
              <w:widowControl/>
              <w:suppressLineNumbers w:val="0"/>
              <w:jc w:val="center"/>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序号</w:t>
            </w:r>
          </w:p>
        </w:tc>
        <w:tc>
          <w:tcPr>
            <w:tcW w:w="1994" w:type="dxa"/>
            <w:shd w:val="clear" w:color="auto" w:fill="auto"/>
            <w:tcMar>
              <w:top w:w="150" w:type="dxa"/>
              <w:left w:w="240" w:type="dxa"/>
              <w:bottom w:w="150" w:type="dxa"/>
              <w:right w:w="240" w:type="dxa"/>
            </w:tcMar>
            <w:vAlign w:val="center"/>
          </w:tcPr>
          <w:p w14:paraId="37E7A9F7">
            <w:pPr>
              <w:keepNext w:val="0"/>
              <w:keepLines w:val="0"/>
              <w:widowControl/>
              <w:suppressLineNumbers w:val="0"/>
              <w:jc w:val="center"/>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服务要求</w:t>
            </w:r>
          </w:p>
        </w:tc>
        <w:tc>
          <w:tcPr>
            <w:tcW w:w="5012" w:type="dxa"/>
            <w:shd w:val="clear" w:color="auto" w:fill="auto"/>
            <w:tcMar>
              <w:top w:w="150" w:type="dxa"/>
              <w:left w:w="240" w:type="dxa"/>
              <w:bottom w:w="150" w:type="dxa"/>
              <w:right w:w="240" w:type="dxa"/>
            </w:tcMar>
            <w:vAlign w:val="center"/>
          </w:tcPr>
          <w:p w14:paraId="28301385">
            <w:pPr>
              <w:keepNext w:val="0"/>
              <w:keepLines w:val="0"/>
              <w:widowControl/>
              <w:suppressLineNumbers w:val="0"/>
              <w:jc w:val="center"/>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具体内容</w:t>
            </w:r>
          </w:p>
        </w:tc>
      </w:tr>
      <w:tr w14:paraId="0597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575" w:type="dxa"/>
            <w:shd w:val="clear" w:color="auto" w:fill="auto"/>
            <w:tcMar>
              <w:top w:w="150" w:type="dxa"/>
              <w:left w:w="0" w:type="dxa"/>
              <w:bottom w:w="150" w:type="dxa"/>
              <w:right w:w="240" w:type="dxa"/>
            </w:tcMar>
            <w:vAlign w:val="center"/>
          </w:tcPr>
          <w:p w14:paraId="5AC1A62B">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1</w:t>
            </w:r>
          </w:p>
        </w:tc>
        <w:tc>
          <w:tcPr>
            <w:tcW w:w="1994" w:type="dxa"/>
            <w:shd w:val="clear" w:color="auto" w:fill="auto"/>
            <w:tcMar>
              <w:top w:w="150" w:type="dxa"/>
              <w:left w:w="240" w:type="dxa"/>
              <w:bottom w:w="150" w:type="dxa"/>
              <w:right w:w="240" w:type="dxa"/>
            </w:tcMar>
            <w:vAlign w:val="center"/>
          </w:tcPr>
          <w:p w14:paraId="061638F3">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法规标准</w:t>
            </w:r>
          </w:p>
        </w:tc>
        <w:tc>
          <w:tcPr>
            <w:tcW w:w="5012" w:type="dxa"/>
            <w:shd w:val="clear" w:color="auto" w:fill="auto"/>
            <w:tcMar>
              <w:top w:w="150" w:type="dxa"/>
              <w:left w:w="240" w:type="dxa"/>
              <w:bottom w:w="150" w:type="dxa"/>
              <w:right w:w="0" w:type="dxa"/>
            </w:tcMar>
            <w:vAlign w:val="center"/>
          </w:tcPr>
          <w:p w14:paraId="084CCBFF">
            <w:pPr>
              <w:keepNext w:val="0"/>
              <w:keepLines w:val="0"/>
              <w:widowControl/>
              <w:suppressLineNumbers w:val="0"/>
              <w:jc w:val="left"/>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严格执行《中华人民共和国消防法》、《四川省消防条例》和医疗机构消防安全管理等相关规定</w:t>
            </w:r>
          </w:p>
        </w:tc>
      </w:tr>
      <w:tr w14:paraId="384E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575" w:type="dxa"/>
            <w:shd w:val="clear" w:color="auto" w:fill="auto"/>
            <w:tcMar>
              <w:top w:w="150" w:type="dxa"/>
              <w:left w:w="0" w:type="dxa"/>
              <w:bottom w:w="150" w:type="dxa"/>
              <w:right w:w="240" w:type="dxa"/>
            </w:tcMar>
            <w:vAlign w:val="center"/>
          </w:tcPr>
          <w:p w14:paraId="3923DC31">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2</w:t>
            </w:r>
          </w:p>
        </w:tc>
        <w:tc>
          <w:tcPr>
            <w:tcW w:w="1994" w:type="dxa"/>
            <w:shd w:val="clear" w:color="auto" w:fill="auto"/>
            <w:tcMar>
              <w:top w:w="150" w:type="dxa"/>
              <w:left w:w="240" w:type="dxa"/>
              <w:bottom w:w="150" w:type="dxa"/>
              <w:right w:w="240" w:type="dxa"/>
            </w:tcMar>
            <w:vAlign w:val="center"/>
          </w:tcPr>
          <w:p w14:paraId="77D5BC1D">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资质要求</w:t>
            </w:r>
          </w:p>
        </w:tc>
        <w:tc>
          <w:tcPr>
            <w:tcW w:w="5012" w:type="dxa"/>
            <w:shd w:val="clear" w:color="auto" w:fill="auto"/>
            <w:tcMar>
              <w:top w:w="150" w:type="dxa"/>
              <w:left w:w="240" w:type="dxa"/>
              <w:bottom w:w="150" w:type="dxa"/>
              <w:right w:w="0" w:type="dxa"/>
            </w:tcMar>
            <w:vAlign w:val="center"/>
          </w:tcPr>
          <w:p w14:paraId="496EE30B">
            <w:pPr>
              <w:keepNext w:val="0"/>
              <w:keepLines w:val="0"/>
              <w:widowControl/>
              <w:suppressLineNumbers w:val="0"/>
              <w:jc w:val="left"/>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供应商须具备建设行政主管部门颁发的有效的消防设施工程专业承包</w:t>
            </w:r>
            <w:r>
              <w:rPr>
                <w:rFonts w:hint="eastAsia" w:asciiTheme="minorEastAsia" w:hAnsiTheme="minorEastAsia" w:cstheme="minorEastAsia"/>
                <w:b w:val="0"/>
                <w:bCs w:val="0"/>
                <w:color w:val="auto"/>
                <w:kern w:val="0"/>
                <w:sz w:val="18"/>
                <w:szCs w:val="18"/>
                <w:lang w:val="en-US" w:eastAsia="zh-CN" w:bidi="ar"/>
              </w:rPr>
              <w:t>二</w:t>
            </w:r>
            <w:r>
              <w:rPr>
                <w:rFonts w:hint="eastAsia" w:asciiTheme="minorEastAsia" w:hAnsiTheme="minorEastAsia" w:eastAsiaTheme="minorEastAsia" w:cstheme="minorEastAsia"/>
                <w:b w:val="0"/>
                <w:bCs w:val="0"/>
                <w:color w:val="auto"/>
                <w:kern w:val="0"/>
                <w:sz w:val="18"/>
                <w:szCs w:val="18"/>
                <w:lang w:val="en-US" w:eastAsia="zh-CN" w:bidi="ar"/>
              </w:rPr>
              <w:t>级或以上资质，并具备有效的《安全生产许可证》</w:t>
            </w:r>
          </w:p>
        </w:tc>
      </w:tr>
      <w:tr w14:paraId="12DC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575" w:type="dxa"/>
            <w:shd w:val="clear" w:color="auto" w:fill="auto"/>
            <w:tcMar>
              <w:top w:w="150" w:type="dxa"/>
              <w:left w:w="0" w:type="dxa"/>
              <w:bottom w:w="150" w:type="dxa"/>
              <w:right w:w="240" w:type="dxa"/>
            </w:tcMar>
            <w:vAlign w:val="center"/>
          </w:tcPr>
          <w:p w14:paraId="61F793BB">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3</w:t>
            </w:r>
          </w:p>
        </w:tc>
        <w:tc>
          <w:tcPr>
            <w:tcW w:w="1994" w:type="dxa"/>
            <w:shd w:val="clear" w:color="auto" w:fill="auto"/>
            <w:tcMar>
              <w:top w:w="150" w:type="dxa"/>
              <w:left w:w="240" w:type="dxa"/>
              <w:bottom w:w="150" w:type="dxa"/>
              <w:right w:w="240" w:type="dxa"/>
            </w:tcMar>
            <w:vAlign w:val="center"/>
          </w:tcPr>
          <w:p w14:paraId="6CA71E60">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改造标准</w:t>
            </w:r>
          </w:p>
        </w:tc>
        <w:tc>
          <w:tcPr>
            <w:tcW w:w="5012" w:type="dxa"/>
            <w:shd w:val="clear" w:color="auto" w:fill="auto"/>
            <w:tcMar>
              <w:top w:w="150" w:type="dxa"/>
              <w:left w:w="240" w:type="dxa"/>
              <w:bottom w:w="150" w:type="dxa"/>
              <w:right w:w="0" w:type="dxa"/>
            </w:tcMar>
            <w:vAlign w:val="center"/>
          </w:tcPr>
          <w:p w14:paraId="7DF2FB30">
            <w:pPr>
              <w:keepNext w:val="0"/>
              <w:keepLines w:val="0"/>
              <w:widowControl/>
              <w:suppressLineNumbers w:val="0"/>
              <w:jc w:val="left"/>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改造后须满足系统兼容、联动正常，满足防火分区、安全疏散、耐火极限、灭火与联动要求</w:t>
            </w:r>
          </w:p>
        </w:tc>
      </w:tr>
      <w:tr w14:paraId="07D6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575" w:type="dxa"/>
            <w:shd w:val="clear" w:color="auto" w:fill="auto"/>
            <w:tcMar>
              <w:top w:w="150" w:type="dxa"/>
              <w:left w:w="0" w:type="dxa"/>
              <w:bottom w:w="150" w:type="dxa"/>
              <w:right w:w="240" w:type="dxa"/>
            </w:tcMar>
            <w:vAlign w:val="center"/>
          </w:tcPr>
          <w:p w14:paraId="0506A2EE">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4</w:t>
            </w:r>
          </w:p>
        </w:tc>
        <w:tc>
          <w:tcPr>
            <w:tcW w:w="1994" w:type="dxa"/>
            <w:shd w:val="clear" w:color="auto" w:fill="auto"/>
            <w:tcMar>
              <w:top w:w="150" w:type="dxa"/>
              <w:left w:w="240" w:type="dxa"/>
              <w:bottom w:w="150" w:type="dxa"/>
              <w:right w:w="240" w:type="dxa"/>
            </w:tcMar>
            <w:vAlign w:val="center"/>
          </w:tcPr>
          <w:p w14:paraId="05B2552D">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安全责任</w:t>
            </w:r>
          </w:p>
        </w:tc>
        <w:tc>
          <w:tcPr>
            <w:tcW w:w="5012" w:type="dxa"/>
            <w:shd w:val="clear" w:color="auto" w:fill="auto"/>
            <w:tcMar>
              <w:top w:w="150" w:type="dxa"/>
              <w:left w:w="240" w:type="dxa"/>
              <w:bottom w:w="150" w:type="dxa"/>
              <w:right w:w="0" w:type="dxa"/>
            </w:tcMar>
            <w:vAlign w:val="center"/>
          </w:tcPr>
          <w:p w14:paraId="51CA782C">
            <w:pPr>
              <w:keepNext w:val="0"/>
              <w:keepLines w:val="0"/>
              <w:widowControl/>
              <w:suppressLineNumbers w:val="0"/>
              <w:jc w:val="left"/>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在运输、安装、调试等整个工程活动期间，所有安全责任均由供应商负责</w:t>
            </w:r>
          </w:p>
        </w:tc>
      </w:tr>
      <w:tr w14:paraId="0FCD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575" w:type="dxa"/>
            <w:shd w:val="clear" w:color="auto" w:fill="auto"/>
            <w:tcMar>
              <w:top w:w="150" w:type="dxa"/>
              <w:left w:w="0" w:type="dxa"/>
              <w:bottom w:w="150" w:type="dxa"/>
              <w:right w:w="240" w:type="dxa"/>
            </w:tcMar>
            <w:vAlign w:val="center"/>
          </w:tcPr>
          <w:p w14:paraId="71CD2B04">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5</w:t>
            </w:r>
          </w:p>
        </w:tc>
        <w:tc>
          <w:tcPr>
            <w:tcW w:w="1994" w:type="dxa"/>
            <w:shd w:val="clear" w:color="auto" w:fill="auto"/>
            <w:tcMar>
              <w:top w:w="150" w:type="dxa"/>
              <w:left w:w="240" w:type="dxa"/>
              <w:bottom w:w="150" w:type="dxa"/>
              <w:right w:w="240" w:type="dxa"/>
            </w:tcMar>
            <w:vAlign w:val="center"/>
          </w:tcPr>
          <w:p w14:paraId="408E4D5C">
            <w:pPr>
              <w:keepNext w:val="0"/>
              <w:keepLines w:val="0"/>
              <w:widowControl/>
              <w:suppressLineNumbers w:val="0"/>
              <w:jc w:val="center"/>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报价方式</w:t>
            </w:r>
          </w:p>
        </w:tc>
        <w:tc>
          <w:tcPr>
            <w:tcW w:w="5012" w:type="dxa"/>
            <w:shd w:val="clear" w:color="auto" w:fill="auto"/>
            <w:tcMar>
              <w:top w:w="150" w:type="dxa"/>
              <w:left w:w="240" w:type="dxa"/>
              <w:bottom w:w="150" w:type="dxa"/>
              <w:right w:w="0" w:type="dxa"/>
            </w:tcMar>
            <w:vAlign w:val="center"/>
          </w:tcPr>
          <w:p w14:paraId="2456964C">
            <w:pPr>
              <w:keepNext w:val="0"/>
              <w:keepLines w:val="0"/>
              <w:widowControl/>
              <w:suppressLineNumbers w:val="0"/>
              <w:jc w:val="left"/>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报价为包干价，包括人工费、机械费、材料费等，不再发生其他费用</w:t>
            </w:r>
          </w:p>
        </w:tc>
      </w:tr>
    </w:tbl>
    <w:p w14:paraId="0C447699">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line="240" w:lineRule="auto"/>
        <w:ind w:left="0" w:right="0" w:firstLine="0"/>
        <w:rPr>
          <w:rFonts w:hint="default" w:ascii="Segoe UI" w:hAnsi="Segoe UI" w:eastAsia="Segoe UI" w:cs="Segoe UI"/>
          <w:i w:val="0"/>
          <w:iCs w:val="0"/>
          <w:caps w:val="0"/>
          <w:color w:val="auto"/>
          <w:spacing w:val="0"/>
          <w:sz w:val="24"/>
          <w:szCs w:val="24"/>
        </w:rPr>
      </w:pPr>
    </w:p>
    <w:p w14:paraId="74E412C5">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line="240" w:lineRule="auto"/>
        <w:ind w:left="0" w:right="0" w:firstLine="0"/>
        <w:rPr>
          <w:rFonts w:hint="eastAsia" w:ascii="仿宋" w:hAnsi="仿宋" w:eastAsia="仿宋" w:cs="仿宋"/>
          <w:i w:val="0"/>
          <w:iCs w:val="0"/>
          <w:caps w:val="0"/>
          <w:color w:val="auto"/>
          <w:spacing w:val="0"/>
          <w:sz w:val="24"/>
          <w:szCs w:val="24"/>
        </w:rPr>
      </w:pPr>
    </w:p>
    <w:p w14:paraId="7729ADCA">
      <w:pPr>
        <w:keepNext w:val="0"/>
        <w:keepLines w:val="0"/>
        <w:pageBreakBefore w:val="0"/>
        <w:kinsoku/>
        <w:wordWrap/>
        <w:overflowPunct/>
        <w:topLinePunct w:val="0"/>
        <w:autoSpaceDE/>
        <w:autoSpaceDN/>
        <w:bidi w:val="0"/>
        <w:adjustRightInd/>
        <w:snapToGrid/>
        <w:spacing w:line="400" w:lineRule="exact"/>
        <w:jc w:val="left"/>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pPr>
      <w:r>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t>三、改造清单</w:t>
      </w:r>
    </w:p>
    <w:p w14:paraId="4BED086B">
      <w:pPr>
        <w:pStyle w:val="2"/>
        <w:rPr>
          <w:color w:val="auto"/>
        </w:rPr>
      </w:pPr>
    </w:p>
    <w:tbl>
      <w:tblPr>
        <w:tblStyle w:val="12"/>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03"/>
        <w:gridCol w:w="2610"/>
        <w:gridCol w:w="2122"/>
        <w:gridCol w:w="842"/>
        <w:gridCol w:w="842"/>
        <w:gridCol w:w="1494"/>
      </w:tblGrid>
      <w:tr w14:paraId="26C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1103" w:type="dxa"/>
            <w:shd w:val="clear" w:color="auto" w:fill="auto"/>
            <w:tcMar>
              <w:top w:w="150" w:type="dxa"/>
              <w:left w:w="0" w:type="dxa"/>
              <w:bottom w:w="150" w:type="dxa"/>
              <w:right w:w="240" w:type="dxa"/>
            </w:tcMar>
            <w:vAlign w:val="center"/>
          </w:tcPr>
          <w:p w14:paraId="74B0F2AF">
            <w:pPr>
              <w:keepNext w:val="0"/>
              <w:keepLines w:val="0"/>
              <w:widowControl/>
              <w:suppressLineNumbers w:val="0"/>
              <w:jc w:val="right"/>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序号</w:t>
            </w:r>
          </w:p>
        </w:tc>
        <w:tc>
          <w:tcPr>
            <w:tcW w:w="2610" w:type="dxa"/>
            <w:shd w:val="clear" w:color="auto" w:fill="auto"/>
            <w:tcMar>
              <w:top w:w="150" w:type="dxa"/>
              <w:left w:w="240" w:type="dxa"/>
              <w:bottom w:w="150" w:type="dxa"/>
              <w:right w:w="240" w:type="dxa"/>
            </w:tcMar>
            <w:vAlign w:val="center"/>
          </w:tcPr>
          <w:p w14:paraId="3BCE3563">
            <w:pPr>
              <w:keepNext w:val="0"/>
              <w:keepLines w:val="0"/>
              <w:widowControl/>
              <w:suppressLineNumbers w:val="0"/>
              <w:jc w:val="center"/>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项目名称</w:t>
            </w:r>
          </w:p>
        </w:tc>
        <w:tc>
          <w:tcPr>
            <w:tcW w:w="2122" w:type="dxa"/>
            <w:shd w:val="clear" w:color="auto" w:fill="auto"/>
            <w:tcMar>
              <w:top w:w="150" w:type="dxa"/>
              <w:left w:w="240" w:type="dxa"/>
              <w:bottom w:w="150" w:type="dxa"/>
              <w:right w:w="240" w:type="dxa"/>
            </w:tcMar>
            <w:vAlign w:val="center"/>
          </w:tcPr>
          <w:p w14:paraId="46191191">
            <w:pPr>
              <w:keepNext w:val="0"/>
              <w:keepLines w:val="0"/>
              <w:widowControl/>
              <w:suppressLineNumbers w:val="0"/>
              <w:jc w:val="right"/>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规格/要求</w:t>
            </w:r>
          </w:p>
        </w:tc>
        <w:tc>
          <w:tcPr>
            <w:tcW w:w="842" w:type="dxa"/>
            <w:shd w:val="clear" w:color="auto" w:fill="auto"/>
            <w:tcMar>
              <w:top w:w="150" w:type="dxa"/>
              <w:left w:w="240" w:type="dxa"/>
              <w:bottom w:w="150" w:type="dxa"/>
              <w:right w:w="240" w:type="dxa"/>
            </w:tcMar>
            <w:vAlign w:val="center"/>
          </w:tcPr>
          <w:p w14:paraId="075FD281">
            <w:pPr>
              <w:keepNext w:val="0"/>
              <w:keepLines w:val="0"/>
              <w:widowControl/>
              <w:suppressLineNumbers w:val="0"/>
              <w:jc w:val="right"/>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数量</w:t>
            </w:r>
          </w:p>
        </w:tc>
        <w:tc>
          <w:tcPr>
            <w:tcW w:w="842" w:type="dxa"/>
            <w:shd w:val="clear" w:color="auto" w:fill="auto"/>
            <w:tcMar>
              <w:top w:w="150" w:type="dxa"/>
              <w:left w:w="240" w:type="dxa"/>
              <w:bottom w:w="150" w:type="dxa"/>
              <w:right w:w="240" w:type="dxa"/>
            </w:tcMar>
            <w:vAlign w:val="center"/>
          </w:tcPr>
          <w:p w14:paraId="3AFA2263">
            <w:pPr>
              <w:keepNext w:val="0"/>
              <w:keepLines w:val="0"/>
              <w:widowControl/>
              <w:suppressLineNumbers w:val="0"/>
              <w:jc w:val="right"/>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单位</w:t>
            </w:r>
          </w:p>
        </w:tc>
        <w:tc>
          <w:tcPr>
            <w:tcW w:w="1494" w:type="dxa"/>
            <w:shd w:val="clear" w:color="auto" w:fill="auto"/>
            <w:tcMar>
              <w:top w:w="150" w:type="dxa"/>
              <w:left w:w="240" w:type="dxa"/>
              <w:bottom w:w="150" w:type="dxa"/>
              <w:right w:w="240" w:type="dxa"/>
            </w:tcMar>
            <w:vAlign w:val="center"/>
          </w:tcPr>
          <w:p w14:paraId="5AED0333">
            <w:pPr>
              <w:keepNext w:val="0"/>
              <w:keepLines w:val="0"/>
              <w:widowControl/>
              <w:suppressLineNumbers w:val="0"/>
              <w:jc w:val="right"/>
              <w:rPr>
                <w:rFonts w:hint="default" w:ascii="方正仿宋简体" w:hAnsi="方正仿宋简体" w:eastAsia="方正仿宋简体" w:cs="方正仿宋简体"/>
                <w:b w:val="0"/>
                <w:bCs w:val="0"/>
                <w:color w:val="auto"/>
                <w:kern w:val="0"/>
                <w:sz w:val="24"/>
                <w:szCs w:val="24"/>
                <w:lang w:val="en-US" w:eastAsia="zh-CN" w:bidi="ar"/>
              </w:rPr>
            </w:pPr>
            <w:r>
              <w:rPr>
                <w:rFonts w:hint="default" w:ascii="方正仿宋简体" w:hAnsi="方正仿宋简体" w:eastAsia="方正仿宋简体" w:cs="方正仿宋简体"/>
                <w:b w:val="0"/>
                <w:bCs w:val="0"/>
                <w:color w:val="auto"/>
                <w:kern w:val="0"/>
                <w:sz w:val="24"/>
                <w:szCs w:val="24"/>
                <w:lang w:val="en-US" w:eastAsia="zh-CN" w:bidi="ar"/>
              </w:rPr>
              <w:t>备注</w:t>
            </w:r>
          </w:p>
        </w:tc>
      </w:tr>
      <w:tr w14:paraId="6160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shd w:val="clear" w:color="auto" w:fill="auto"/>
            <w:tcMar>
              <w:top w:w="150" w:type="dxa"/>
              <w:left w:w="0" w:type="dxa"/>
              <w:bottom w:w="150" w:type="dxa"/>
              <w:right w:w="240" w:type="dxa"/>
            </w:tcMar>
            <w:vAlign w:val="center"/>
          </w:tcPr>
          <w:p w14:paraId="409323BA">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2610" w:type="dxa"/>
            <w:shd w:val="clear" w:color="auto" w:fill="auto"/>
            <w:tcMar>
              <w:top w:w="150" w:type="dxa"/>
              <w:left w:w="240" w:type="dxa"/>
              <w:bottom w:w="150" w:type="dxa"/>
              <w:right w:w="240" w:type="dxa"/>
            </w:tcMar>
            <w:vAlign w:val="center"/>
          </w:tcPr>
          <w:p w14:paraId="615107D8">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火灾自动报警系统改造</w:t>
            </w:r>
          </w:p>
        </w:tc>
        <w:tc>
          <w:tcPr>
            <w:tcW w:w="2122" w:type="dxa"/>
            <w:shd w:val="clear" w:color="auto" w:fill="auto"/>
            <w:tcMar>
              <w:top w:w="150" w:type="dxa"/>
              <w:left w:w="240" w:type="dxa"/>
              <w:bottom w:w="150" w:type="dxa"/>
              <w:right w:w="240" w:type="dxa"/>
            </w:tcMar>
            <w:vAlign w:val="center"/>
          </w:tcPr>
          <w:p w14:paraId="25002677">
            <w:pPr>
              <w:pStyle w:val="6"/>
              <w:keepNext w:val="0"/>
              <w:keepLines w:val="0"/>
              <w:widowControl/>
              <w:suppressLineNumbers w:val="0"/>
              <w:shd w:val="clear" w:fill="FFFFFF"/>
              <w:spacing w:before="480" w:beforeAutospacing="0" w:after="240" w:afterAutospacing="0"/>
              <w:ind w:left="0" w:right="0" w:firstLine="0"/>
              <w:rPr>
                <w:rFonts w:hint="default" w:asciiTheme="minorEastAsia" w:hAnsiTheme="minorEastAsia" w:eastAsiaTheme="minorEastAsia" w:cstheme="minorEastAsia"/>
                <w:b w:val="0"/>
                <w:bCs w:val="0"/>
                <w:i w:val="0"/>
                <w:iCs w:val="0"/>
                <w:caps w:val="0"/>
                <w:color w:val="auto"/>
                <w:spacing w:val="0"/>
                <w:sz w:val="18"/>
                <w:szCs w:val="18"/>
              </w:rPr>
            </w:pPr>
            <w:r>
              <w:rPr>
                <w:rFonts w:hint="default" w:asciiTheme="minorEastAsia" w:hAnsiTheme="minorEastAsia" w:eastAsiaTheme="minorEastAsia" w:cstheme="minorEastAsia"/>
                <w:b w:val="0"/>
                <w:bCs w:val="0"/>
                <w:color w:val="auto"/>
                <w:kern w:val="0"/>
                <w:sz w:val="18"/>
                <w:szCs w:val="18"/>
                <w:lang w:val="en-US" w:eastAsia="zh-CN" w:bidi="ar"/>
              </w:rPr>
              <w:t>符合</w:t>
            </w:r>
            <w:r>
              <w:rPr>
                <w:rFonts w:hint="default" w:asciiTheme="minorEastAsia" w:hAnsiTheme="minorEastAsia" w:eastAsiaTheme="minorEastAsia" w:cstheme="minorEastAsia"/>
                <w:b w:val="0"/>
                <w:bCs w:val="0"/>
                <w:i w:val="0"/>
                <w:iCs w:val="0"/>
                <w:caps w:val="0"/>
                <w:color w:val="auto"/>
                <w:spacing w:val="0"/>
                <w:sz w:val="18"/>
                <w:szCs w:val="18"/>
                <w:shd w:val="clear" w:fill="auto"/>
              </w:rPr>
              <w:t>GB 50116-2013</w:t>
            </w:r>
          </w:p>
          <w:p w14:paraId="41E7D500">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规范，兼容现有主机</w:t>
            </w:r>
          </w:p>
        </w:tc>
        <w:tc>
          <w:tcPr>
            <w:tcW w:w="842" w:type="dxa"/>
            <w:shd w:val="clear" w:color="auto" w:fill="auto"/>
            <w:tcMar>
              <w:top w:w="150" w:type="dxa"/>
              <w:left w:w="240" w:type="dxa"/>
              <w:bottom w:w="150" w:type="dxa"/>
              <w:right w:w="240" w:type="dxa"/>
            </w:tcMar>
            <w:vAlign w:val="center"/>
          </w:tcPr>
          <w:p w14:paraId="070B3647">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842" w:type="dxa"/>
            <w:shd w:val="clear" w:color="auto" w:fill="auto"/>
            <w:tcMar>
              <w:top w:w="150" w:type="dxa"/>
              <w:left w:w="240" w:type="dxa"/>
              <w:bottom w:w="150" w:type="dxa"/>
              <w:right w:w="240" w:type="dxa"/>
            </w:tcMar>
            <w:vAlign w:val="center"/>
          </w:tcPr>
          <w:p w14:paraId="6F774EC2">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项</w:t>
            </w:r>
          </w:p>
        </w:tc>
        <w:tc>
          <w:tcPr>
            <w:tcW w:w="1494" w:type="dxa"/>
            <w:shd w:val="clear" w:color="auto" w:fill="auto"/>
            <w:tcMar>
              <w:top w:w="150" w:type="dxa"/>
              <w:left w:w="240" w:type="dxa"/>
              <w:bottom w:w="150" w:type="dxa"/>
              <w:right w:w="0" w:type="dxa"/>
            </w:tcMar>
            <w:vAlign w:val="center"/>
          </w:tcPr>
          <w:p w14:paraId="499E63C8">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含设备及安装</w:t>
            </w:r>
          </w:p>
        </w:tc>
      </w:tr>
      <w:tr w14:paraId="2C03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shd w:val="clear" w:color="auto" w:fill="auto"/>
            <w:tcMar>
              <w:top w:w="150" w:type="dxa"/>
              <w:left w:w="0" w:type="dxa"/>
              <w:bottom w:w="150" w:type="dxa"/>
              <w:right w:w="240" w:type="dxa"/>
            </w:tcMar>
            <w:vAlign w:val="center"/>
          </w:tcPr>
          <w:p w14:paraId="13584322">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w:t>
            </w:r>
          </w:p>
        </w:tc>
        <w:tc>
          <w:tcPr>
            <w:tcW w:w="2610" w:type="dxa"/>
            <w:shd w:val="clear" w:color="auto" w:fill="auto"/>
            <w:tcMar>
              <w:top w:w="150" w:type="dxa"/>
              <w:left w:w="240" w:type="dxa"/>
              <w:bottom w:w="150" w:type="dxa"/>
              <w:right w:w="240" w:type="dxa"/>
            </w:tcMar>
            <w:vAlign w:val="center"/>
          </w:tcPr>
          <w:p w14:paraId="46B5B648">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应急照明及疏散指示系统</w:t>
            </w:r>
          </w:p>
        </w:tc>
        <w:tc>
          <w:tcPr>
            <w:tcW w:w="2122" w:type="dxa"/>
            <w:shd w:val="clear" w:color="auto" w:fill="auto"/>
            <w:tcMar>
              <w:top w:w="150" w:type="dxa"/>
              <w:left w:w="240" w:type="dxa"/>
              <w:bottom w:w="150" w:type="dxa"/>
              <w:right w:w="240" w:type="dxa"/>
            </w:tcMar>
            <w:vAlign w:val="center"/>
          </w:tcPr>
          <w:p w14:paraId="068D0517">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符合</w:t>
            </w:r>
            <w:r>
              <w:rPr>
                <w:rFonts w:hint="default" w:asciiTheme="minorEastAsia" w:hAnsiTheme="minorEastAsia" w:cstheme="minorEastAsia"/>
                <w:color w:val="auto"/>
                <w:kern w:val="0"/>
                <w:sz w:val="18"/>
                <w:szCs w:val="18"/>
                <w:lang w:bidi="ar"/>
              </w:rPr>
              <w:t xml:space="preserve"> GB 17945-2024</w:t>
            </w:r>
          </w:p>
        </w:tc>
        <w:tc>
          <w:tcPr>
            <w:tcW w:w="842" w:type="dxa"/>
            <w:shd w:val="clear" w:color="auto" w:fill="auto"/>
            <w:tcMar>
              <w:top w:w="150" w:type="dxa"/>
              <w:left w:w="240" w:type="dxa"/>
              <w:bottom w:w="150" w:type="dxa"/>
              <w:right w:w="240" w:type="dxa"/>
            </w:tcMar>
            <w:vAlign w:val="center"/>
          </w:tcPr>
          <w:p w14:paraId="141CDC73">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842" w:type="dxa"/>
            <w:shd w:val="clear" w:color="auto" w:fill="auto"/>
            <w:tcMar>
              <w:top w:w="150" w:type="dxa"/>
              <w:left w:w="240" w:type="dxa"/>
              <w:bottom w:w="150" w:type="dxa"/>
              <w:right w:w="240" w:type="dxa"/>
            </w:tcMar>
            <w:vAlign w:val="center"/>
          </w:tcPr>
          <w:p w14:paraId="12F8BE34">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项</w:t>
            </w:r>
          </w:p>
        </w:tc>
        <w:tc>
          <w:tcPr>
            <w:tcW w:w="1494" w:type="dxa"/>
            <w:shd w:val="clear" w:color="auto" w:fill="auto"/>
            <w:tcMar>
              <w:top w:w="150" w:type="dxa"/>
              <w:left w:w="240" w:type="dxa"/>
              <w:bottom w:w="150" w:type="dxa"/>
              <w:right w:w="0" w:type="dxa"/>
            </w:tcMar>
            <w:vAlign w:val="center"/>
          </w:tcPr>
          <w:p w14:paraId="6B24BA3C">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含设备及安装</w:t>
            </w:r>
          </w:p>
        </w:tc>
      </w:tr>
      <w:tr w14:paraId="0607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shd w:val="clear" w:color="auto" w:fill="auto"/>
            <w:tcMar>
              <w:top w:w="150" w:type="dxa"/>
              <w:left w:w="0" w:type="dxa"/>
              <w:bottom w:w="150" w:type="dxa"/>
              <w:right w:w="240" w:type="dxa"/>
            </w:tcMar>
            <w:vAlign w:val="center"/>
          </w:tcPr>
          <w:p w14:paraId="2CB7A00B">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3</w:t>
            </w:r>
          </w:p>
        </w:tc>
        <w:tc>
          <w:tcPr>
            <w:tcW w:w="2610" w:type="dxa"/>
            <w:shd w:val="clear" w:color="auto" w:fill="auto"/>
            <w:tcMar>
              <w:top w:w="150" w:type="dxa"/>
              <w:left w:w="240" w:type="dxa"/>
              <w:bottom w:w="150" w:type="dxa"/>
              <w:right w:w="240" w:type="dxa"/>
            </w:tcMar>
            <w:vAlign w:val="center"/>
          </w:tcPr>
          <w:p w14:paraId="1E2224B1">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消防水系统改造</w:t>
            </w:r>
          </w:p>
        </w:tc>
        <w:tc>
          <w:tcPr>
            <w:tcW w:w="2122" w:type="dxa"/>
            <w:shd w:val="clear" w:color="auto" w:fill="auto"/>
            <w:tcMar>
              <w:top w:w="150" w:type="dxa"/>
              <w:left w:w="240" w:type="dxa"/>
              <w:bottom w:w="150" w:type="dxa"/>
              <w:right w:w="240" w:type="dxa"/>
            </w:tcMar>
            <w:vAlign w:val="center"/>
          </w:tcPr>
          <w:p w14:paraId="2618A315">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含管道、阀门、喷头等</w:t>
            </w:r>
          </w:p>
        </w:tc>
        <w:tc>
          <w:tcPr>
            <w:tcW w:w="842" w:type="dxa"/>
            <w:shd w:val="clear" w:color="auto" w:fill="auto"/>
            <w:tcMar>
              <w:top w:w="150" w:type="dxa"/>
              <w:left w:w="240" w:type="dxa"/>
              <w:bottom w:w="150" w:type="dxa"/>
              <w:right w:w="240" w:type="dxa"/>
            </w:tcMar>
            <w:vAlign w:val="center"/>
          </w:tcPr>
          <w:p w14:paraId="4E9E43BF">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842" w:type="dxa"/>
            <w:shd w:val="clear" w:color="auto" w:fill="auto"/>
            <w:tcMar>
              <w:top w:w="150" w:type="dxa"/>
              <w:left w:w="240" w:type="dxa"/>
              <w:bottom w:w="150" w:type="dxa"/>
              <w:right w:w="240" w:type="dxa"/>
            </w:tcMar>
            <w:vAlign w:val="center"/>
          </w:tcPr>
          <w:p w14:paraId="0F29114C">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项</w:t>
            </w:r>
          </w:p>
        </w:tc>
        <w:tc>
          <w:tcPr>
            <w:tcW w:w="1494" w:type="dxa"/>
            <w:shd w:val="clear" w:color="auto" w:fill="auto"/>
            <w:tcMar>
              <w:top w:w="150" w:type="dxa"/>
              <w:left w:w="240" w:type="dxa"/>
              <w:bottom w:w="150" w:type="dxa"/>
              <w:right w:w="0" w:type="dxa"/>
            </w:tcMar>
            <w:vAlign w:val="center"/>
          </w:tcPr>
          <w:p w14:paraId="1A139C20">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含设备及安装</w:t>
            </w:r>
          </w:p>
        </w:tc>
      </w:tr>
      <w:tr w14:paraId="18D4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shd w:val="clear" w:color="auto" w:fill="auto"/>
            <w:tcMar>
              <w:top w:w="150" w:type="dxa"/>
              <w:left w:w="0" w:type="dxa"/>
              <w:bottom w:w="150" w:type="dxa"/>
              <w:right w:w="240" w:type="dxa"/>
            </w:tcMar>
            <w:vAlign w:val="center"/>
          </w:tcPr>
          <w:p w14:paraId="4FDC52AE">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4</w:t>
            </w:r>
          </w:p>
        </w:tc>
        <w:tc>
          <w:tcPr>
            <w:tcW w:w="2610" w:type="dxa"/>
            <w:shd w:val="clear" w:color="auto" w:fill="auto"/>
            <w:tcMar>
              <w:top w:w="150" w:type="dxa"/>
              <w:left w:w="240" w:type="dxa"/>
              <w:bottom w:w="150" w:type="dxa"/>
              <w:right w:w="240" w:type="dxa"/>
            </w:tcMar>
            <w:vAlign w:val="center"/>
          </w:tcPr>
          <w:p w14:paraId="6014D297">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防火门及防火卷帘</w:t>
            </w:r>
          </w:p>
        </w:tc>
        <w:tc>
          <w:tcPr>
            <w:tcW w:w="2122" w:type="dxa"/>
            <w:shd w:val="clear" w:color="auto" w:fill="auto"/>
            <w:tcMar>
              <w:top w:w="150" w:type="dxa"/>
              <w:left w:w="240" w:type="dxa"/>
              <w:bottom w:w="150" w:type="dxa"/>
              <w:right w:w="240" w:type="dxa"/>
            </w:tcMar>
            <w:vAlign w:val="center"/>
          </w:tcPr>
          <w:p w14:paraId="134BC3F3">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满足耐火极限要求</w:t>
            </w:r>
          </w:p>
        </w:tc>
        <w:tc>
          <w:tcPr>
            <w:tcW w:w="842" w:type="dxa"/>
            <w:shd w:val="clear" w:color="auto" w:fill="auto"/>
            <w:tcMar>
              <w:top w:w="150" w:type="dxa"/>
              <w:left w:w="240" w:type="dxa"/>
              <w:bottom w:w="150" w:type="dxa"/>
              <w:right w:w="240" w:type="dxa"/>
            </w:tcMar>
            <w:vAlign w:val="center"/>
          </w:tcPr>
          <w:p w14:paraId="406569FD">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842" w:type="dxa"/>
            <w:shd w:val="clear" w:color="auto" w:fill="auto"/>
            <w:tcMar>
              <w:top w:w="150" w:type="dxa"/>
              <w:left w:w="240" w:type="dxa"/>
              <w:bottom w:w="150" w:type="dxa"/>
              <w:right w:w="240" w:type="dxa"/>
            </w:tcMar>
            <w:vAlign w:val="center"/>
          </w:tcPr>
          <w:p w14:paraId="20037750">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项</w:t>
            </w:r>
          </w:p>
        </w:tc>
        <w:tc>
          <w:tcPr>
            <w:tcW w:w="1494" w:type="dxa"/>
            <w:shd w:val="clear" w:color="auto" w:fill="auto"/>
            <w:tcMar>
              <w:top w:w="150" w:type="dxa"/>
              <w:left w:w="240" w:type="dxa"/>
              <w:bottom w:w="150" w:type="dxa"/>
              <w:right w:w="0" w:type="dxa"/>
            </w:tcMar>
            <w:vAlign w:val="center"/>
          </w:tcPr>
          <w:p w14:paraId="7D0F0568">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含设备及安装</w:t>
            </w:r>
          </w:p>
        </w:tc>
      </w:tr>
      <w:tr w14:paraId="3166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shd w:val="clear" w:color="auto" w:fill="auto"/>
            <w:tcMar>
              <w:top w:w="150" w:type="dxa"/>
              <w:left w:w="0" w:type="dxa"/>
              <w:bottom w:w="150" w:type="dxa"/>
              <w:right w:w="240" w:type="dxa"/>
            </w:tcMar>
            <w:vAlign w:val="center"/>
          </w:tcPr>
          <w:p w14:paraId="34E7EE56">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5</w:t>
            </w:r>
          </w:p>
        </w:tc>
        <w:tc>
          <w:tcPr>
            <w:tcW w:w="2610" w:type="dxa"/>
            <w:shd w:val="clear" w:color="auto" w:fill="auto"/>
            <w:tcMar>
              <w:top w:w="150" w:type="dxa"/>
              <w:left w:w="240" w:type="dxa"/>
              <w:bottom w:w="150" w:type="dxa"/>
              <w:right w:w="240" w:type="dxa"/>
            </w:tcMar>
            <w:vAlign w:val="center"/>
          </w:tcPr>
          <w:p w14:paraId="71FFCFCA">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系统联动调试</w:t>
            </w:r>
          </w:p>
        </w:tc>
        <w:tc>
          <w:tcPr>
            <w:tcW w:w="2122" w:type="dxa"/>
            <w:shd w:val="clear" w:color="auto" w:fill="auto"/>
            <w:tcMar>
              <w:top w:w="150" w:type="dxa"/>
              <w:left w:w="240" w:type="dxa"/>
              <w:bottom w:w="150" w:type="dxa"/>
              <w:right w:w="240" w:type="dxa"/>
            </w:tcMar>
            <w:vAlign w:val="center"/>
          </w:tcPr>
          <w:p w14:paraId="73DAEFC8">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全系统联动测试</w:t>
            </w:r>
          </w:p>
        </w:tc>
        <w:tc>
          <w:tcPr>
            <w:tcW w:w="842" w:type="dxa"/>
            <w:shd w:val="clear" w:color="auto" w:fill="auto"/>
            <w:tcMar>
              <w:top w:w="150" w:type="dxa"/>
              <w:left w:w="240" w:type="dxa"/>
              <w:bottom w:w="150" w:type="dxa"/>
              <w:right w:w="240" w:type="dxa"/>
            </w:tcMar>
            <w:vAlign w:val="center"/>
          </w:tcPr>
          <w:p w14:paraId="75990F4B">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842" w:type="dxa"/>
            <w:shd w:val="clear" w:color="auto" w:fill="auto"/>
            <w:tcMar>
              <w:top w:w="150" w:type="dxa"/>
              <w:left w:w="240" w:type="dxa"/>
              <w:bottom w:w="150" w:type="dxa"/>
              <w:right w:w="240" w:type="dxa"/>
            </w:tcMar>
            <w:vAlign w:val="center"/>
          </w:tcPr>
          <w:p w14:paraId="2D2BF809">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项</w:t>
            </w:r>
          </w:p>
        </w:tc>
        <w:tc>
          <w:tcPr>
            <w:tcW w:w="1494" w:type="dxa"/>
            <w:shd w:val="clear" w:color="auto" w:fill="auto"/>
            <w:tcMar>
              <w:top w:w="150" w:type="dxa"/>
              <w:left w:w="240" w:type="dxa"/>
              <w:bottom w:w="150" w:type="dxa"/>
              <w:right w:w="0" w:type="dxa"/>
            </w:tcMar>
            <w:vAlign w:val="center"/>
          </w:tcPr>
          <w:p w14:paraId="2359860D">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出具测试报告</w:t>
            </w:r>
          </w:p>
        </w:tc>
      </w:tr>
    </w:tbl>
    <w:p w14:paraId="2068AF65">
      <w:pPr>
        <w:pStyle w:val="11"/>
        <w:keepNext w:val="0"/>
        <w:keepLines w:val="0"/>
        <w:widowControl/>
        <w:suppressLineNumbers w:val="0"/>
        <w:shd w:val="clear" w:fill="FFFFFF"/>
        <w:spacing w:before="240" w:beforeAutospacing="0" w:after="240" w:afterAutospacing="0"/>
        <w:ind w:left="0" w:right="0" w:firstLine="0"/>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（注：1.</w:t>
      </w:r>
      <w:r>
        <w:rPr>
          <w:rFonts w:hint="eastAsia" w:ascii="仿宋" w:hAnsi="仿宋" w:eastAsia="仿宋" w:cs="仿宋"/>
          <w:color w:val="auto"/>
          <w:kern w:val="2"/>
          <w:sz w:val="24"/>
          <w:szCs w:val="24"/>
          <w:lang w:val="en-US" w:eastAsia="zh-CN" w:bidi="ar-SA"/>
        </w:rPr>
        <w:t>改造区域为一</w:t>
      </w:r>
      <w:r>
        <w:rPr>
          <w:rFonts w:hint="default" w:ascii="仿宋" w:hAnsi="仿宋" w:eastAsia="仿宋" w:cs="仿宋"/>
          <w:color w:val="auto"/>
        </w:rPr>
        <w:t>层儿科候诊大厅：约160㎡，增设应急照明、疏散指示标志、火灾探测器和洒水喷头等消防设施；</w:t>
      </w:r>
      <w:r>
        <w:rPr>
          <w:rFonts w:hint="eastAsia" w:ascii="仿宋" w:hAnsi="仿宋" w:eastAsia="仿宋" w:cs="仿宋"/>
          <w:color w:val="auto"/>
          <w:lang w:eastAsia="zh-CN"/>
        </w:rPr>
        <w:t>二</w:t>
      </w:r>
      <w:r>
        <w:rPr>
          <w:rFonts w:hint="default" w:ascii="仿宋" w:hAnsi="仿宋" w:eastAsia="仿宋" w:cs="仿宋"/>
          <w:color w:val="auto"/>
        </w:rPr>
        <w:t>层输血科旁：防火卷帘处增加一组洒水喷头。</w:t>
      </w:r>
      <w:r>
        <w:rPr>
          <w:rFonts w:hint="default" w:ascii="仿宋" w:hAnsi="仿宋" w:eastAsia="仿宋" w:cs="仿宋"/>
          <w:color w:val="auto"/>
          <w:lang w:val="en-US"/>
        </w:rPr>
        <w:t>2.</w:t>
      </w:r>
      <w:r>
        <w:rPr>
          <w:rFonts w:hint="default" w:ascii="仿宋" w:hAnsi="仿宋" w:eastAsia="仿宋" w:cs="仿宋"/>
          <w:color w:val="auto"/>
          <w:kern w:val="2"/>
          <w:sz w:val="24"/>
          <w:szCs w:val="24"/>
          <w:lang w:val="en-US" w:eastAsia="zh-CN" w:bidi="ar-SA"/>
        </w:rPr>
        <w:t>以上为参考清单，具体以现场踏勘及实际需求为准，供应商可自行细化报价）</w:t>
      </w:r>
    </w:p>
    <w:p w14:paraId="760D7917">
      <w:pPr>
        <w:keepNext w:val="0"/>
        <w:keepLines w:val="0"/>
        <w:pageBreakBefore w:val="0"/>
        <w:kinsoku/>
        <w:wordWrap/>
        <w:overflowPunct/>
        <w:topLinePunct w:val="0"/>
        <w:autoSpaceDE/>
        <w:autoSpaceDN/>
        <w:bidi w:val="0"/>
        <w:adjustRightInd/>
        <w:snapToGrid/>
        <w:spacing w:line="400" w:lineRule="exact"/>
        <w:jc w:val="left"/>
        <w:rPr>
          <w:rStyle w:val="14"/>
          <w:rFonts w:hint="default"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pPr>
      <w:r>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t>四、商务要求</w:t>
      </w:r>
    </w:p>
    <w:p w14:paraId="7B7BF7BF">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r>
        <w:rPr>
          <w:rFonts w:hint="default" w:ascii="仿宋" w:hAnsi="仿宋" w:eastAsia="仿宋" w:cs="仿宋"/>
          <w:color w:val="auto"/>
          <w:sz w:val="24"/>
        </w:rPr>
        <w:t>报价方式</w:t>
      </w:r>
      <w:r>
        <w:rPr>
          <w:rFonts w:hint="eastAsia" w:ascii="仿宋" w:hAnsi="仿宋" w:eastAsia="仿宋" w:cs="仿宋"/>
          <w:color w:val="auto"/>
          <w:sz w:val="24"/>
          <w:lang w:eastAsia="zh-CN"/>
        </w:rPr>
        <w:t>：</w:t>
      </w:r>
      <w:r>
        <w:rPr>
          <w:rFonts w:hint="default" w:ascii="仿宋" w:hAnsi="仿宋" w:eastAsia="仿宋" w:cs="仿宋"/>
          <w:color w:val="auto"/>
          <w:sz w:val="24"/>
        </w:rPr>
        <w:t>采用固定总价包干，包含人工、材料、机械、运输、安装、调试、税金等所有费用</w:t>
      </w:r>
      <w:r>
        <w:rPr>
          <w:rFonts w:hint="eastAsia" w:ascii="仿宋" w:hAnsi="仿宋" w:eastAsia="仿宋" w:cs="仿宋"/>
          <w:color w:val="auto"/>
          <w:sz w:val="24"/>
          <w:lang w:eastAsia="zh-CN"/>
        </w:rPr>
        <w:t>；</w:t>
      </w:r>
    </w:p>
    <w:p w14:paraId="74877823">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default" w:ascii="仿宋" w:hAnsi="仿宋" w:eastAsia="仿宋" w:cs="仿宋"/>
          <w:color w:val="auto"/>
          <w:sz w:val="24"/>
        </w:rPr>
      </w:pPr>
      <w:r>
        <w:rPr>
          <w:rFonts w:hint="eastAsia" w:ascii="仿宋" w:hAnsi="仿宋" w:eastAsia="仿宋" w:cs="仿宋"/>
          <w:color w:val="auto"/>
          <w:sz w:val="24"/>
          <w:lang w:val="en-US" w:eastAsia="zh-CN"/>
        </w:rPr>
        <w:t>2.</w:t>
      </w:r>
      <w:r>
        <w:rPr>
          <w:rFonts w:hint="default" w:ascii="仿宋" w:hAnsi="仿宋" w:eastAsia="仿宋" w:cs="仿宋"/>
          <w:color w:val="auto"/>
          <w:sz w:val="24"/>
        </w:rPr>
        <w:t>付款方式</w:t>
      </w:r>
      <w:r>
        <w:rPr>
          <w:rFonts w:hint="eastAsia" w:ascii="仿宋" w:hAnsi="仿宋" w:eastAsia="仿宋" w:cs="仿宋"/>
          <w:color w:val="auto"/>
          <w:sz w:val="24"/>
          <w:lang w:eastAsia="zh-CN"/>
        </w:rPr>
        <w:t>：</w:t>
      </w:r>
      <w:r>
        <w:rPr>
          <w:rFonts w:hint="default" w:ascii="仿宋" w:hAnsi="仿宋" w:eastAsia="仿宋" w:cs="仿宋"/>
          <w:color w:val="auto"/>
          <w:sz w:val="24"/>
        </w:rPr>
        <w:t>合同签订进场</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采购人于供应商提供有效发票</w:t>
      </w:r>
      <w:r>
        <w:rPr>
          <w:rFonts w:hint="default" w:ascii="仿宋" w:hAnsi="仿宋" w:eastAsia="仿宋" w:cs="仿宋"/>
          <w:color w:val="auto"/>
          <w:sz w:val="24"/>
        </w:rPr>
        <w:t>后</w:t>
      </w:r>
      <w:r>
        <w:rPr>
          <w:rFonts w:hint="eastAsia" w:ascii="仿宋" w:hAnsi="仿宋" w:eastAsia="仿宋" w:cs="仿宋"/>
          <w:color w:val="auto"/>
          <w:sz w:val="24"/>
          <w:lang w:val="en-US" w:eastAsia="zh-CN"/>
        </w:rPr>
        <w:t>15个工作日内，</w:t>
      </w:r>
      <w:r>
        <w:rPr>
          <w:rFonts w:hint="default" w:ascii="仿宋" w:hAnsi="仿宋" w:eastAsia="仿宋" w:cs="仿宋"/>
          <w:color w:val="auto"/>
          <w:sz w:val="24"/>
        </w:rPr>
        <w:t>支付30%预付款；工程完工并验收合格</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采购人于供应商提供有效发票</w:t>
      </w:r>
      <w:r>
        <w:rPr>
          <w:rFonts w:hint="default" w:ascii="仿宋" w:hAnsi="仿宋" w:eastAsia="仿宋" w:cs="仿宋"/>
          <w:color w:val="auto"/>
          <w:sz w:val="24"/>
        </w:rPr>
        <w:t>后</w:t>
      </w:r>
      <w:r>
        <w:rPr>
          <w:rFonts w:hint="eastAsia" w:ascii="仿宋" w:hAnsi="仿宋" w:eastAsia="仿宋" w:cs="仿宋"/>
          <w:color w:val="auto"/>
          <w:sz w:val="24"/>
          <w:lang w:val="en-US" w:eastAsia="zh-CN"/>
        </w:rPr>
        <w:t>15个工作日内</w:t>
      </w:r>
      <w:r>
        <w:rPr>
          <w:rFonts w:hint="default" w:ascii="仿宋" w:hAnsi="仿宋" w:eastAsia="仿宋" w:cs="仿宋"/>
          <w:color w:val="auto"/>
          <w:sz w:val="24"/>
        </w:rPr>
        <w:t>支付剩余70%。</w:t>
      </w:r>
    </w:p>
    <w:p w14:paraId="3A9984F1">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r>
        <w:rPr>
          <w:rFonts w:hint="default" w:ascii="仿宋" w:hAnsi="仿宋" w:eastAsia="仿宋" w:cs="仿宋"/>
          <w:color w:val="auto"/>
          <w:sz w:val="24"/>
        </w:rPr>
        <w:t>质保期</w:t>
      </w:r>
      <w:r>
        <w:rPr>
          <w:rFonts w:hint="eastAsia" w:ascii="仿宋" w:hAnsi="仿宋" w:eastAsia="仿宋" w:cs="仿宋"/>
          <w:color w:val="auto"/>
          <w:sz w:val="24"/>
          <w:lang w:eastAsia="zh-CN"/>
        </w:rPr>
        <w:t>：</w:t>
      </w:r>
      <w:r>
        <w:rPr>
          <w:rFonts w:hint="default" w:ascii="仿宋" w:hAnsi="仿宋" w:eastAsia="仿宋" w:cs="仿宋"/>
          <w:color w:val="auto"/>
          <w:sz w:val="24"/>
        </w:rPr>
        <w:t>不少于1年，自验收合格之日起计算</w:t>
      </w:r>
      <w:r>
        <w:rPr>
          <w:rFonts w:hint="eastAsia" w:ascii="仿宋" w:hAnsi="仿宋" w:eastAsia="仿宋" w:cs="仿宋"/>
          <w:color w:val="auto"/>
          <w:sz w:val="24"/>
          <w:lang w:eastAsia="zh-CN"/>
        </w:rPr>
        <w:t>；</w:t>
      </w:r>
    </w:p>
    <w:p w14:paraId="3316240E">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r>
        <w:rPr>
          <w:rFonts w:hint="default" w:ascii="仿宋" w:hAnsi="仿宋" w:eastAsia="仿宋" w:cs="仿宋"/>
          <w:color w:val="auto"/>
          <w:sz w:val="24"/>
        </w:rPr>
        <w:t>违约责任</w:t>
      </w:r>
      <w:r>
        <w:rPr>
          <w:rFonts w:hint="eastAsia" w:ascii="仿宋" w:hAnsi="仿宋" w:eastAsia="仿宋" w:cs="仿宋"/>
          <w:color w:val="auto"/>
          <w:sz w:val="24"/>
          <w:lang w:eastAsia="zh-CN"/>
        </w:rPr>
        <w:t>：</w:t>
      </w:r>
      <w:r>
        <w:rPr>
          <w:rFonts w:hint="default" w:ascii="仿宋" w:hAnsi="仿宋" w:eastAsia="仿宋" w:cs="仿宋"/>
          <w:color w:val="auto"/>
          <w:sz w:val="24"/>
        </w:rPr>
        <w:t>如出现质量不达标、安全隐患、工期延误等问题，医院有权终止合同并追究责任</w:t>
      </w:r>
      <w:r>
        <w:rPr>
          <w:rFonts w:hint="eastAsia" w:ascii="仿宋" w:hAnsi="仿宋" w:eastAsia="仿宋" w:cs="仿宋"/>
          <w:color w:val="auto"/>
          <w:sz w:val="24"/>
          <w:lang w:eastAsia="zh-CN"/>
        </w:rPr>
        <w:t>。</w:t>
      </w:r>
    </w:p>
    <w:p w14:paraId="770C7992">
      <w:pPr>
        <w:pStyle w:val="2"/>
        <w:rPr>
          <w:rFonts w:hint="eastAsia"/>
          <w:color w:val="auto"/>
          <w:lang w:eastAsia="zh-CN"/>
        </w:rPr>
      </w:pPr>
    </w:p>
    <w:p w14:paraId="5B7F7C15">
      <w:pPr>
        <w:keepNext w:val="0"/>
        <w:keepLines w:val="0"/>
        <w:pageBreakBefore w:val="0"/>
        <w:kinsoku/>
        <w:wordWrap/>
        <w:overflowPunct/>
        <w:topLinePunct w:val="0"/>
        <w:autoSpaceDE/>
        <w:autoSpaceDN/>
        <w:bidi w:val="0"/>
        <w:adjustRightInd/>
        <w:snapToGrid/>
        <w:spacing w:line="400" w:lineRule="exact"/>
        <w:jc w:val="left"/>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pPr>
      <w:r>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t>五、比选方法</w:t>
      </w:r>
    </w:p>
    <w:p w14:paraId="085C996F">
      <w:pPr>
        <w:pStyle w:val="6"/>
        <w:snapToGrid w:val="0"/>
        <w:rPr>
          <w:color w:val="auto"/>
        </w:rPr>
      </w:pPr>
      <w:r>
        <w:rPr>
          <w:color w:val="auto"/>
        </w:rPr>
        <w:t>（一）总则</w:t>
      </w:r>
    </w:p>
    <w:p w14:paraId="05179F53">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rPr>
      </w:pPr>
      <w:r>
        <w:rPr>
          <w:rFonts w:hint="eastAsia" w:ascii="仿宋" w:hAnsi="仿宋" w:eastAsia="仿宋" w:cs="仿宋"/>
          <w:color w:val="auto"/>
          <w:sz w:val="24"/>
        </w:rPr>
        <w:t>1.1 本次比选活动遵循公开、公平、公正、科学、择优的原则。</w:t>
      </w:r>
    </w:p>
    <w:p w14:paraId="34B29F6B">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rPr>
      </w:pPr>
      <w:r>
        <w:rPr>
          <w:rFonts w:hint="eastAsia" w:ascii="仿宋" w:hAnsi="仿宋" w:eastAsia="仿宋" w:cs="仿宋"/>
          <w:color w:val="auto"/>
          <w:sz w:val="24"/>
        </w:rPr>
        <w:t>1.2 比选人将在比选申请文件递交截止时，交由评审委员会进行评审。逾期提交的文件将拒绝接收。</w:t>
      </w:r>
    </w:p>
    <w:p w14:paraId="27477F1E">
      <w:pPr>
        <w:pStyle w:val="6"/>
        <w:snapToGrid w:val="0"/>
        <w:rPr>
          <w:color w:val="auto"/>
        </w:rPr>
      </w:pPr>
      <w:r>
        <w:rPr>
          <w:color w:val="auto"/>
        </w:rPr>
        <w:t>（二）评审委员会</w:t>
      </w:r>
    </w:p>
    <w:p w14:paraId="01B6A09B">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rPr>
      </w:pPr>
      <w:r>
        <w:rPr>
          <w:rFonts w:hint="eastAsia" w:ascii="仿宋" w:hAnsi="仿宋" w:eastAsia="仿宋" w:cs="仿宋"/>
          <w:color w:val="auto"/>
          <w:sz w:val="24"/>
        </w:rPr>
        <w:t>2.1 评审委员会由采购人依法组建。</w:t>
      </w:r>
    </w:p>
    <w:p w14:paraId="6828099D">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rPr>
      </w:pPr>
      <w:r>
        <w:rPr>
          <w:rFonts w:hint="eastAsia" w:ascii="仿宋" w:hAnsi="仿宋" w:eastAsia="仿宋" w:cs="仿宋"/>
          <w:color w:val="auto"/>
          <w:sz w:val="24"/>
        </w:rPr>
        <w:t>2.2 评审委员会成员应客观、公正履行职责。</w:t>
      </w:r>
    </w:p>
    <w:p w14:paraId="52C521C6">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rPr>
      </w:pPr>
      <w:r>
        <w:rPr>
          <w:rFonts w:hint="eastAsia" w:ascii="仿宋" w:hAnsi="仿宋" w:eastAsia="仿宋" w:cs="仿宋"/>
          <w:color w:val="auto"/>
          <w:sz w:val="24"/>
        </w:rPr>
        <w:t>2.3 评审程序：资格审查 → 初步评审 → 评分比选 → 推荐中选候选人。</w:t>
      </w:r>
    </w:p>
    <w:p w14:paraId="60E36012">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rPr>
      </w:pPr>
      <w:r>
        <w:rPr>
          <w:rFonts w:hint="eastAsia" w:ascii="仿宋" w:hAnsi="仿宋" w:eastAsia="仿宋" w:cs="仿宋"/>
          <w:color w:val="auto"/>
          <w:sz w:val="24"/>
        </w:rPr>
        <w:t>2.4 未通过初步评审的文件不再进入后续评审。</w:t>
      </w:r>
    </w:p>
    <w:p w14:paraId="23482FE1">
      <w:pPr>
        <w:pStyle w:val="6"/>
        <w:snapToGrid w:val="0"/>
        <w:rPr>
          <w:color w:val="auto"/>
        </w:rPr>
      </w:pPr>
      <w:r>
        <w:rPr>
          <w:color w:val="auto"/>
        </w:rPr>
        <w:t>（三）资格审查（合格条件）</w:t>
      </w:r>
    </w:p>
    <w:tbl>
      <w:tblPr>
        <w:tblStyle w:val="12"/>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79"/>
        <w:gridCol w:w="2749"/>
        <w:gridCol w:w="4626"/>
      </w:tblGrid>
      <w:tr w14:paraId="5326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1179" w:type="dxa"/>
            <w:shd w:val="clear" w:color="auto" w:fill="auto"/>
            <w:tcMar>
              <w:top w:w="150" w:type="dxa"/>
              <w:left w:w="0" w:type="dxa"/>
              <w:bottom w:w="150" w:type="dxa"/>
              <w:right w:w="240" w:type="dxa"/>
            </w:tcMar>
            <w:vAlign w:val="center"/>
          </w:tcPr>
          <w:p w14:paraId="250F7D05">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序号</w:t>
            </w:r>
          </w:p>
        </w:tc>
        <w:tc>
          <w:tcPr>
            <w:tcW w:w="2749" w:type="dxa"/>
            <w:shd w:val="clear" w:color="auto" w:fill="auto"/>
            <w:tcMar>
              <w:top w:w="150" w:type="dxa"/>
              <w:left w:w="240" w:type="dxa"/>
              <w:bottom w:w="150" w:type="dxa"/>
              <w:right w:w="240" w:type="dxa"/>
            </w:tcMar>
            <w:vAlign w:val="center"/>
          </w:tcPr>
          <w:p w14:paraId="08E1E0E8">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审查项目</w:t>
            </w:r>
          </w:p>
        </w:tc>
        <w:tc>
          <w:tcPr>
            <w:tcW w:w="4626" w:type="dxa"/>
            <w:shd w:val="clear" w:color="auto" w:fill="auto"/>
            <w:tcMar>
              <w:top w:w="150" w:type="dxa"/>
              <w:left w:w="240" w:type="dxa"/>
              <w:bottom w:w="150" w:type="dxa"/>
              <w:right w:w="240" w:type="dxa"/>
            </w:tcMar>
            <w:vAlign w:val="center"/>
          </w:tcPr>
          <w:p w14:paraId="6B98FD29">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通过条件</w:t>
            </w:r>
          </w:p>
        </w:tc>
      </w:tr>
      <w:tr w14:paraId="4555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432DDB52">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2749" w:type="dxa"/>
            <w:shd w:val="clear" w:color="auto" w:fill="auto"/>
            <w:tcMar>
              <w:top w:w="150" w:type="dxa"/>
              <w:left w:w="240" w:type="dxa"/>
              <w:bottom w:w="150" w:type="dxa"/>
              <w:right w:w="240" w:type="dxa"/>
            </w:tcMar>
            <w:vAlign w:val="center"/>
          </w:tcPr>
          <w:p w14:paraId="4410AF2D">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独立承担民事责任能力</w:t>
            </w:r>
          </w:p>
        </w:tc>
        <w:tc>
          <w:tcPr>
            <w:tcW w:w="4626" w:type="dxa"/>
            <w:shd w:val="clear" w:color="auto" w:fill="auto"/>
            <w:tcMar>
              <w:top w:w="150" w:type="dxa"/>
              <w:left w:w="240" w:type="dxa"/>
              <w:bottom w:w="150" w:type="dxa"/>
              <w:right w:w="0" w:type="dxa"/>
            </w:tcMar>
            <w:vAlign w:val="center"/>
          </w:tcPr>
          <w:p w14:paraId="34DD524B">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提供有效营业执照复印件</w:t>
            </w:r>
          </w:p>
        </w:tc>
      </w:tr>
      <w:tr w14:paraId="5226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17F8D172">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w:t>
            </w:r>
          </w:p>
        </w:tc>
        <w:tc>
          <w:tcPr>
            <w:tcW w:w="2749" w:type="dxa"/>
            <w:shd w:val="clear" w:color="auto" w:fill="auto"/>
            <w:tcMar>
              <w:top w:w="150" w:type="dxa"/>
              <w:left w:w="240" w:type="dxa"/>
              <w:bottom w:w="150" w:type="dxa"/>
              <w:right w:w="240" w:type="dxa"/>
            </w:tcMar>
            <w:vAlign w:val="center"/>
          </w:tcPr>
          <w:p w14:paraId="13B831F1">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资质要求</w:t>
            </w:r>
          </w:p>
        </w:tc>
        <w:tc>
          <w:tcPr>
            <w:tcW w:w="4626" w:type="dxa"/>
            <w:shd w:val="clear" w:color="auto" w:fill="auto"/>
            <w:tcMar>
              <w:top w:w="150" w:type="dxa"/>
              <w:left w:w="240" w:type="dxa"/>
              <w:bottom w:w="150" w:type="dxa"/>
              <w:right w:w="0" w:type="dxa"/>
            </w:tcMar>
            <w:vAlign w:val="center"/>
          </w:tcPr>
          <w:p w14:paraId="7117DFBC">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提供消防设施工程专业承包三级及以上资质证书复印件、安全生产许可证复印件</w:t>
            </w:r>
          </w:p>
        </w:tc>
      </w:tr>
      <w:tr w14:paraId="122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2B74C6BD">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3</w:t>
            </w:r>
          </w:p>
        </w:tc>
        <w:tc>
          <w:tcPr>
            <w:tcW w:w="2749" w:type="dxa"/>
            <w:shd w:val="clear" w:color="auto" w:fill="auto"/>
            <w:tcMar>
              <w:top w:w="150" w:type="dxa"/>
              <w:left w:w="240" w:type="dxa"/>
              <w:bottom w:w="150" w:type="dxa"/>
              <w:right w:w="240" w:type="dxa"/>
            </w:tcMar>
            <w:vAlign w:val="center"/>
          </w:tcPr>
          <w:p w14:paraId="75096FAB">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书面声明</w:t>
            </w:r>
          </w:p>
        </w:tc>
        <w:tc>
          <w:tcPr>
            <w:tcW w:w="4626" w:type="dxa"/>
            <w:shd w:val="clear" w:color="auto" w:fill="auto"/>
            <w:tcMar>
              <w:top w:w="150" w:type="dxa"/>
              <w:left w:w="240" w:type="dxa"/>
              <w:bottom w:w="150" w:type="dxa"/>
              <w:right w:w="0" w:type="dxa"/>
            </w:tcMar>
            <w:vAlign w:val="center"/>
          </w:tcPr>
          <w:p w14:paraId="3BBCA044">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提供声明材料（见附件），包含良好信誉、无重大违法记录、无行贿犯罪记录等</w:t>
            </w:r>
          </w:p>
        </w:tc>
      </w:tr>
      <w:tr w14:paraId="2DB9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6C397BD3">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4</w:t>
            </w:r>
          </w:p>
        </w:tc>
        <w:tc>
          <w:tcPr>
            <w:tcW w:w="2749" w:type="dxa"/>
            <w:shd w:val="clear" w:color="auto" w:fill="auto"/>
            <w:tcMar>
              <w:top w:w="150" w:type="dxa"/>
              <w:left w:w="240" w:type="dxa"/>
              <w:bottom w:w="150" w:type="dxa"/>
              <w:right w:w="240" w:type="dxa"/>
            </w:tcMar>
            <w:vAlign w:val="center"/>
          </w:tcPr>
          <w:p w14:paraId="58F10B2F">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信用记录</w:t>
            </w:r>
          </w:p>
        </w:tc>
        <w:tc>
          <w:tcPr>
            <w:tcW w:w="4626" w:type="dxa"/>
            <w:shd w:val="clear" w:color="auto" w:fill="auto"/>
            <w:tcMar>
              <w:top w:w="150" w:type="dxa"/>
              <w:left w:w="240" w:type="dxa"/>
              <w:bottom w:w="150" w:type="dxa"/>
              <w:right w:w="0" w:type="dxa"/>
            </w:tcMar>
            <w:vAlign w:val="center"/>
          </w:tcPr>
          <w:p w14:paraId="7B32D484">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提供信用中国、中国政府采购网查询截图</w:t>
            </w:r>
          </w:p>
        </w:tc>
      </w:tr>
      <w:tr w14:paraId="7FBE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1181A1EE">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5</w:t>
            </w:r>
          </w:p>
        </w:tc>
        <w:tc>
          <w:tcPr>
            <w:tcW w:w="2749" w:type="dxa"/>
            <w:shd w:val="clear" w:color="auto" w:fill="auto"/>
            <w:tcMar>
              <w:top w:w="150" w:type="dxa"/>
              <w:left w:w="240" w:type="dxa"/>
              <w:bottom w:w="150" w:type="dxa"/>
              <w:right w:w="240" w:type="dxa"/>
            </w:tcMar>
            <w:vAlign w:val="center"/>
          </w:tcPr>
          <w:p w14:paraId="036C47FD">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财务状况</w:t>
            </w:r>
          </w:p>
        </w:tc>
        <w:tc>
          <w:tcPr>
            <w:tcW w:w="4626" w:type="dxa"/>
            <w:shd w:val="clear" w:color="auto" w:fill="auto"/>
            <w:tcMar>
              <w:top w:w="150" w:type="dxa"/>
              <w:left w:w="240" w:type="dxa"/>
              <w:bottom w:w="150" w:type="dxa"/>
              <w:right w:w="0" w:type="dxa"/>
            </w:tcMar>
            <w:vAlign w:val="center"/>
          </w:tcPr>
          <w:p w14:paraId="08AC7EEE">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提供近一年财务报表或财务状况声明</w:t>
            </w:r>
          </w:p>
        </w:tc>
      </w:tr>
    </w:tbl>
    <w:p w14:paraId="456310F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480" w:beforeAutospacing="0" w:after="480" w:afterAutospacing="0" w:line="240" w:lineRule="auto"/>
        <w:ind w:left="0" w:right="0" w:firstLine="0"/>
        <w:rPr>
          <w:rFonts w:hint="eastAsia" w:ascii="宋体" w:hAnsi="宋体" w:eastAsia="宋体" w:cs="宋体"/>
          <w:b/>
          <w:bCs/>
          <w:color w:val="auto"/>
          <w:kern w:val="0"/>
          <w:sz w:val="27"/>
          <w:szCs w:val="27"/>
          <w:lang w:val="en-US" w:eastAsia="zh-CN" w:bidi="ar"/>
        </w:rPr>
      </w:pPr>
      <w:r>
        <w:rPr>
          <w:rFonts w:hint="eastAsia" w:ascii="宋体" w:hAnsi="宋体" w:eastAsia="宋体" w:cs="宋体"/>
          <w:b/>
          <w:bCs/>
          <w:color w:val="auto"/>
          <w:kern w:val="0"/>
          <w:sz w:val="27"/>
          <w:szCs w:val="27"/>
          <w:lang w:val="en-US" w:eastAsia="zh-CN" w:bidi="ar"/>
        </w:rPr>
        <w:t>初步评审</w:t>
      </w:r>
    </w:p>
    <w:p w14:paraId="73354BFB">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bCs/>
          <w:color w:val="auto"/>
          <w:sz w:val="24"/>
        </w:rPr>
      </w:pPr>
      <w:r>
        <w:rPr>
          <w:rFonts w:hint="eastAsia" w:ascii="仿宋" w:hAnsi="仿宋" w:eastAsia="仿宋" w:cs="仿宋"/>
          <w:color w:val="auto"/>
          <w:sz w:val="24"/>
        </w:rPr>
        <w:t>4.1 初步评审主要为</w:t>
      </w:r>
      <w:r>
        <w:rPr>
          <w:rFonts w:hint="eastAsia" w:ascii="仿宋" w:hAnsi="仿宋" w:eastAsia="仿宋" w:cs="仿宋"/>
          <w:bCs/>
          <w:color w:val="auto"/>
          <w:sz w:val="24"/>
        </w:rPr>
        <w:t>评审委员会对各</w:t>
      </w:r>
      <w:r>
        <w:rPr>
          <w:rFonts w:hint="eastAsia" w:ascii="仿宋" w:hAnsi="仿宋" w:eastAsia="仿宋" w:cs="仿宋"/>
          <w:color w:val="auto"/>
          <w:sz w:val="24"/>
        </w:rPr>
        <w:t>比选申请文件</w:t>
      </w:r>
      <w:r>
        <w:rPr>
          <w:rFonts w:hint="eastAsia" w:ascii="仿宋" w:hAnsi="仿宋" w:eastAsia="仿宋" w:cs="仿宋"/>
          <w:bCs/>
          <w:color w:val="auto"/>
          <w:sz w:val="24"/>
        </w:rPr>
        <w:t>是否在实质上响应了比选文件要求进行评审。</w:t>
      </w:r>
    </w:p>
    <w:p w14:paraId="1CF9EE4E">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color w:val="auto"/>
          <w:sz w:val="24"/>
        </w:rPr>
      </w:pPr>
      <w:r>
        <w:rPr>
          <w:rFonts w:hint="eastAsia" w:ascii="仿宋" w:hAnsi="仿宋" w:eastAsia="仿宋" w:cs="仿宋"/>
          <w:color w:val="auto"/>
          <w:sz w:val="24"/>
        </w:rPr>
        <w:t>4.2若比选申请文件有下表中所列任何一种情况的，则视为未能在实质上响应比选文件，属重大偏差，将不进入后续评审。</w:t>
      </w:r>
    </w:p>
    <w:p w14:paraId="41435F31">
      <w:pPr>
        <w:pStyle w:val="2"/>
        <w:rPr>
          <w:rFonts w:hint="eastAsia"/>
          <w:color w:val="auto"/>
        </w:rPr>
      </w:pPr>
    </w:p>
    <w:tbl>
      <w:tblPr>
        <w:tblStyle w:val="12"/>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84"/>
        <w:gridCol w:w="5029"/>
        <w:gridCol w:w="2369"/>
      </w:tblGrid>
      <w:tr w14:paraId="1627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1184" w:type="dxa"/>
            <w:shd w:val="clear" w:color="auto" w:fill="auto"/>
            <w:tcMar>
              <w:top w:w="150" w:type="dxa"/>
              <w:left w:w="0" w:type="dxa"/>
              <w:bottom w:w="150" w:type="dxa"/>
              <w:right w:w="240" w:type="dxa"/>
            </w:tcMar>
            <w:vAlign w:val="center"/>
          </w:tcPr>
          <w:p w14:paraId="0C008587">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序号</w:t>
            </w:r>
          </w:p>
        </w:tc>
        <w:tc>
          <w:tcPr>
            <w:tcW w:w="5029" w:type="dxa"/>
            <w:shd w:val="clear" w:color="auto" w:fill="auto"/>
            <w:tcMar>
              <w:top w:w="150" w:type="dxa"/>
              <w:left w:w="240" w:type="dxa"/>
              <w:bottom w:w="150" w:type="dxa"/>
              <w:right w:w="240" w:type="dxa"/>
            </w:tcMar>
            <w:vAlign w:val="center"/>
          </w:tcPr>
          <w:p w14:paraId="47C29BF3">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重大偏差情况</w:t>
            </w:r>
          </w:p>
        </w:tc>
        <w:tc>
          <w:tcPr>
            <w:tcW w:w="2369" w:type="dxa"/>
            <w:shd w:val="clear" w:color="auto" w:fill="auto"/>
            <w:tcMar>
              <w:top w:w="150" w:type="dxa"/>
              <w:left w:w="240" w:type="dxa"/>
              <w:bottom w:w="150" w:type="dxa"/>
              <w:right w:w="240" w:type="dxa"/>
            </w:tcMar>
            <w:vAlign w:val="center"/>
          </w:tcPr>
          <w:p w14:paraId="224431EF">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结论</w:t>
            </w:r>
          </w:p>
        </w:tc>
      </w:tr>
      <w:tr w14:paraId="1090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84" w:type="dxa"/>
            <w:shd w:val="clear" w:color="auto" w:fill="auto"/>
            <w:tcMar>
              <w:top w:w="150" w:type="dxa"/>
              <w:left w:w="0" w:type="dxa"/>
              <w:bottom w:w="150" w:type="dxa"/>
              <w:right w:w="240" w:type="dxa"/>
            </w:tcMar>
            <w:vAlign w:val="center"/>
          </w:tcPr>
          <w:p w14:paraId="55EFCC13">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5029" w:type="dxa"/>
            <w:shd w:val="clear" w:color="auto" w:fill="auto"/>
            <w:tcMar>
              <w:top w:w="150" w:type="dxa"/>
              <w:left w:w="240" w:type="dxa"/>
              <w:bottom w:w="150" w:type="dxa"/>
              <w:right w:w="240" w:type="dxa"/>
            </w:tcMar>
            <w:vAlign w:val="center"/>
          </w:tcPr>
          <w:p w14:paraId="6E117BF9">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比选申请文件签字或盖章不符合比选文件要求的</w:t>
            </w:r>
          </w:p>
        </w:tc>
        <w:tc>
          <w:tcPr>
            <w:tcW w:w="2369" w:type="dxa"/>
            <w:shd w:val="clear" w:color="auto" w:fill="auto"/>
            <w:tcMar>
              <w:top w:w="150" w:type="dxa"/>
              <w:left w:w="240" w:type="dxa"/>
              <w:bottom w:w="150" w:type="dxa"/>
              <w:right w:w="0" w:type="dxa"/>
            </w:tcMar>
            <w:vAlign w:val="center"/>
          </w:tcPr>
          <w:p w14:paraId="3DA6C680">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p>
        </w:tc>
      </w:tr>
      <w:tr w14:paraId="1AF0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84" w:type="dxa"/>
            <w:shd w:val="clear" w:color="auto" w:fill="auto"/>
            <w:tcMar>
              <w:top w:w="150" w:type="dxa"/>
              <w:left w:w="0" w:type="dxa"/>
              <w:bottom w:w="150" w:type="dxa"/>
              <w:right w:w="240" w:type="dxa"/>
            </w:tcMar>
            <w:vAlign w:val="center"/>
          </w:tcPr>
          <w:p w14:paraId="781808F5">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w:t>
            </w:r>
          </w:p>
        </w:tc>
        <w:tc>
          <w:tcPr>
            <w:tcW w:w="5029" w:type="dxa"/>
            <w:shd w:val="clear" w:color="auto" w:fill="auto"/>
            <w:tcMar>
              <w:top w:w="150" w:type="dxa"/>
              <w:left w:w="240" w:type="dxa"/>
              <w:bottom w:w="150" w:type="dxa"/>
              <w:right w:w="240" w:type="dxa"/>
            </w:tcMar>
            <w:vAlign w:val="center"/>
          </w:tcPr>
          <w:p w14:paraId="30592103">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明显不符合国家有关法规、文件和标准要求的</w:t>
            </w:r>
          </w:p>
        </w:tc>
        <w:tc>
          <w:tcPr>
            <w:tcW w:w="2369" w:type="dxa"/>
            <w:shd w:val="clear" w:color="auto" w:fill="auto"/>
            <w:tcMar>
              <w:top w:w="150" w:type="dxa"/>
              <w:left w:w="240" w:type="dxa"/>
              <w:bottom w:w="150" w:type="dxa"/>
              <w:right w:w="0" w:type="dxa"/>
            </w:tcMar>
            <w:vAlign w:val="center"/>
          </w:tcPr>
          <w:p w14:paraId="7C5D7569">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p>
        </w:tc>
      </w:tr>
      <w:tr w14:paraId="5C79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84" w:type="dxa"/>
            <w:shd w:val="clear" w:color="auto" w:fill="auto"/>
            <w:tcMar>
              <w:top w:w="150" w:type="dxa"/>
              <w:left w:w="0" w:type="dxa"/>
              <w:bottom w:w="150" w:type="dxa"/>
              <w:right w:w="240" w:type="dxa"/>
            </w:tcMar>
            <w:vAlign w:val="center"/>
          </w:tcPr>
          <w:p w14:paraId="2F14B1F3">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3</w:t>
            </w:r>
          </w:p>
        </w:tc>
        <w:tc>
          <w:tcPr>
            <w:tcW w:w="5029" w:type="dxa"/>
            <w:shd w:val="clear" w:color="auto" w:fill="auto"/>
            <w:tcMar>
              <w:top w:w="150" w:type="dxa"/>
              <w:left w:w="240" w:type="dxa"/>
              <w:bottom w:w="150" w:type="dxa"/>
              <w:right w:w="240" w:type="dxa"/>
            </w:tcMar>
            <w:vAlign w:val="center"/>
          </w:tcPr>
          <w:p w14:paraId="6048FA4D">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比选申请文件内容不全或关键字迹模糊、无法辨认的</w:t>
            </w:r>
          </w:p>
        </w:tc>
        <w:tc>
          <w:tcPr>
            <w:tcW w:w="2369" w:type="dxa"/>
            <w:shd w:val="clear" w:color="auto" w:fill="auto"/>
            <w:tcMar>
              <w:top w:w="150" w:type="dxa"/>
              <w:left w:w="240" w:type="dxa"/>
              <w:bottom w:w="150" w:type="dxa"/>
              <w:right w:w="0" w:type="dxa"/>
            </w:tcMar>
            <w:vAlign w:val="center"/>
          </w:tcPr>
          <w:p w14:paraId="6069636C">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p>
        </w:tc>
      </w:tr>
      <w:tr w14:paraId="4760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84" w:type="dxa"/>
            <w:shd w:val="clear" w:color="auto" w:fill="auto"/>
            <w:tcMar>
              <w:top w:w="150" w:type="dxa"/>
              <w:left w:w="0" w:type="dxa"/>
              <w:bottom w:w="150" w:type="dxa"/>
              <w:right w:w="240" w:type="dxa"/>
            </w:tcMar>
            <w:vAlign w:val="center"/>
          </w:tcPr>
          <w:p w14:paraId="1CE72CEE">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4</w:t>
            </w:r>
          </w:p>
        </w:tc>
        <w:tc>
          <w:tcPr>
            <w:tcW w:w="5029" w:type="dxa"/>
            <w:shd w:val="clear" w:color="auto" w:fill="auto"/>
            <w:tcMar>
              <w:top w:w="150" w:type="dxa"/>
              <w:left w:w="240" w:type="dxa"/>
              <w:bottom w:w="150" w:type="dxa"/>
              <w:right w:w="240" w:type="dxa"/>
            </w:tcMar>
            <w:vAlign w:val="center"/>
          </w:tcPr>
          <w:p w14:paraId="7B154A79">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比选申请文件附有比选人不能接受的条件的</w:t>
            </w:r>
          </w:p>
        </w:tc>
        <w:tc>
          <w:tcPr>
            <w:tcW w:w="2369" w:type="dxa"/>
            <w:shd w:val="clear" w:color="auto" w:fill="auto"/>
            <w:tcMar>
              <w:top w:w="150" w:type="dxa"/>
              <w:left w:w="240" w:type="dxa"/>
              <w:bottom w:w="150" w:type="dxa"/>
              <w:right w:w="0" w:type="dxa"/>
            </w:tcMar>
            <w:vAlign w:val="center"/>
          </w:tcPr>
          <w:p w14:paraId="2BD28477">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p>
        </w:tc>
      </w:tr>
      <w:tr w14:paraId="1958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6213" w:type="dxa"/>
            <w:gridSpan w:val="2"/>
            <w:shd w:val="clear" w:color="auto" w:fill="auto"/>
            <w:tcMar>
              <w:top w:w="150" w:type="dxa"/>
              <w:left w:w="0" w:type="dxa"/>
              <w:bottom w:w="150" w:type="dxa"/>
              <w:right w:w="240" w:type="dxa"/>
            </w:tcMar>
            <w:vAlign w:val="center"/>
          </w:tcPr>
          <w:p w14:paraId="6AFCF813">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b/>
                <w:color w:val="auto"/>
              </w:rPr>
              <w:t>结论（应填写"</w:t>
            </w:r>
            <w:r>
              <w:rPr>
                <w:rFonts w:hint="eastAsia"/>
                <w:b/>
                <w:color w:val="auto"/>
                <w:lang w:val="en-US" w:eastAsia="zh-CN"/>
              </w:rPr>
              <w:t>是</w:t>
            </w:r>
            <w:r>
              <w:rPr>
                <w:b/>
                <w:color w:val="auto"/>
              </w:rPr>
              <w:t>"或"</w:t>
            </w:r>
            <w:r>
              <w:rPr>
                <w:rFonts w:hint="eastAsia"/>
                <w:b/>
                <w:color w:val="auto"/>
                <w:lang w:val="en-US" w:eastAsia="zh-CN"/>
              </w:rPr>
              <w:t>否</w:t>
            </w:r>
            <w:r>
              <w:rPr>
                <w:b/>
                <w:color w:val="auto"/>
              </w:rPr>
              <w:t>"）</w:t>
            </w:r>
          </w:p>
        </w:tc>
        <w:tc>
          <w:tcPr>
            <w:tcW w:w="2369" w:type="dxa"/>
            <w:shd w:val="clear" w:color="auto" w:fill="auto"/>
            <w:tcMar>
              <w:top w:w="150" w:type="dxa"/>
              <w:left w:w="240" w:type="dxa"/>
              <w:bottom w:w="150" w:type="dxa"/>
              <w:right w:w="0" w:type="dxa"/>
            </w:tcMar>
            <w:vAlign w:val="center"/>
          </w:tcPr>
          <w:p w14:paraId="5CC10428">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3DEB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582" w:type="dxa"/>
            <w:gridSpan w:val="3"/>
            <w:shd w:val="clear" w:color="auto" w:fill="auto"/>
            <w:tcMar>
              <w:top w:w="150" w:type="dxa"/>
              <w:left w:w="0" w:type="dxa"/>
              <w:bottom w:w="150" w:type="dxa"/>
              <w:right w:w="240" w:type="dxa"/>
            </w:tcMar>
            <w:vAlign w:val="center"/>
          </w:tcPr>
          <w:p w14:paraId="04AF9418">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color w:val="auto"/>
              </w:rPr>
              <w:t>评审人员签字：</w:t>
            </w:r>
            <w:r>
              <w:rPr>
                <w:rFonts w:hint="eastAsia"/>
                <w:color w:val="auto"/>
                <w:lang w:val="en-US" w:eastAsia="zh-CN"/>
              </w:rPr>
              <w:t xml:space="preserve">                                </w:t>
            </w:r>
            <w:r>
              <w:rPr>
                <w:color w:val="auto"/>
              </w:rPr>
              <w:t>监督人员：</w:t>
            </w:r>
          </w:p>
        </w:tc>
      </w:tr>
    </w:tbl>
    <w:p w14:paraId="78271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0" w:beforeAutospacing="0" w:after="480" w:afterAutospacing="0" w:line="500" w:lineRule="exact"/>
        <w:ind w:left="0" w:right="0" w:firstLine="0"/>
        <w:textAlignment w:val="auto"/>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4.3上述重大偏差之外的偏差为细微偏差。评审专家应当书面要求存在细微偏差的比选申请人在详细评审前予以补正。拒不补正的，在评分比选时可以对细微偏差作不利于比选申请人的处理。有关澄清说明与答复，比选申请人应以书面形式进行，但对报价等实质性的内容不得更改。澄清问题作为比选申请文件的组成部分。</w:t>
      </w:r>
    </w:p>
    <w:p w14:paraId="4D10624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480" w:beforeAutospacing="0" w:after="480" w:afterAutospacing="0" w:line="240" w:lineRule="auto"/>
        <w:ind w:left="0" w:right="0" w:firstLine="0"/>
        <w:rPr>
          <w:rFonts w:hint="default" w:ascii="宋体" w:hAnsi="宋体" w:eastAsia="宋体" w:cs="宋体"/>
          <w:b/>
          <w:bCs/>
          <w:color w:val="auto"/>
          <w:kern w:val="0"/>
          <w:sz w:val="27"/>
          <w:szCs w:val="27"/>
          <w:lang w:val="en-US" w:eastAsia="zh-CN" w:bidi="ar"/>
        </w:rPr>
      </w:pPr>
      <w:r>
        <w:rPr>
          <w:rFonts w:hint="default" w:ascii="宋体" w:hAnsi="宋体" w:eastAsia="宋体" w:cs="宋体"/>
          <w:b/>
          <w:bCs/>
          <w:color w:val="auto"/>
          <w:kern w:val="0"/>
          <w:sz w:val="27"/>
          <w:szCs w:val="27"/>
          <w:lang w:val="en-US" w:eastAsia="zh-CN" w:bidi="ar"/>
        </w:rPr>
        <w:t>评标标准与方法</w:t>
      </w:r>
    </w:p>
    <w:p w14:paraId="212EE2C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评标方法：</w:t>
      </w:r>
      <w:r>
        <w:rPr>
          <w:rFonts w:hint="default" w:ascii="方正仿宋简体" w:hAnsi="方正仿宋简体" w:eastAsia="方正仿宋简体" w:cs="方正仿宋简体"/>
          <w:color w:val="auto"/>
          <w:kern w:val="2"/>
          <w:sz w:val="32"/>
          <w:szCs w:val="32"/>
          <w:lang w:val="en-US" w:eastAsia="zh-CN" w:bidi="ar-SA"/>
        </w:rPr>
        <w:t>综合评分法</w:t>
      </w:r>
      <w:r>
        <w:rPr>
          <w:rFonts w:hint="eastAsia" w:ascii="方正仿宋简体" w:hAnsi="方正仿宋简体" w:eastAsia="方正仿宋简体" w:cs="方正仿宋简体"/>
          <w:color w:val="auto"/>
          <w:kern w:val="2"/>
          <w:sz w:val="32"/>
          <w:szCs w:val="32"/>
          <w:lang w:val="en-US" w:eastAsia="zh-CN" w:bidi="ar-SA"/>
        </w:rPr>
        <w:t>（</w:t>
      </w:r>
      <w:r>
        <w:rPr>
          <w:rFonts w:hint="default" w:ascii="方正仿宋简体" w:hAnsi="方正仿宋简体" w:eastAsia="方正仿宋简体" w:cs="方正仿宋简体"/>
          <w:color w:val="auto"/>
          <w:kern w:val="2"/>
          <w:sz w:val="32"/>
          <w:szCs w:val="32"/>
          <w:lang w:val="en-US" w:eastAsia="zh-CN" w:bidi="ar-SA"/>
        </w:rPr>
        <w:t>满分100分）</w:t>
      </w:r>
    </w:p>
    <w:p w14:paraId="42020D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default" w:ascii="仿宋" w:hAnsi="仿宋" w:eastAsia="仿宋" w:cs="仿宋"/>
          <w:color w:val="auto"/>
          <w:kern w:val="2"/>
          <w:sz w:val="24"/>
          <w:szCs w:val="24"/>
          <w:lang w:val="en-US" w:eastAsia="zh-CN" w:bidi="ar-SA"/>
        </w:rPr>
      </w:pPr>
    </w:p>
    <w:p w14:paraId="517830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default" w:ascii="仿宋" w:hAnsi="仿宋" w:eastAsia="仿宋" w:cs="仿宋"/>
          <w:color w:val="auto"/>
          <w:kern w:val="2"/>
          <w:sz w:val="24"/>
          <w:szCs w:val="24"/>
          <w:lang w:val="en-US" w:eastAsia="zh-CN" w:bidi="ar-SA"/>
        </w:rPr>
      </w:pPr>
    </w:p>
    <w:p w14:paraId="5356B1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default" w:ascii="仿宋" w:hAnsi="仿宋" w:eastAsia="仿宋" w:cs="仿宋"/>
          <w:color w:val="auto"/>
          <w:kern w:val="2"/>
          <w:sz w:val="24"/>
          <w:szCs w:val="24"/>
          <w:lang w:val="en-US" w:eastAsia="zh-CN" w:bidi="ar-SA"/>
        </w:rPr>
      </w:pPr>
    </w:p>
    <w:p w14:paraId="74DD37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jc w:val="center"/>
        <w:textAlignment w:val="auto"/>
        <w:rPr>
          <w:rFonts w:hint="default" w:ascii="宋体" w:eastAsia="宋体" w:hAnsiTheme="minorHAnsi" w:cstheme="minorBidi"/>
          <w:b/>
          <w:color w:val="auto"/>
          <w:kern w:val="2"/>
          <w:sz w:val="36"/>
          <w:szCs w:val="24"/>
          <w:lang w:val="en-US" w:eastAsia="zh-CN" w:bidi="ar-SA"/>
        </w:rPr>
      </w:pPr>
      <w:r>
        <w:rPr>
          <w:rFonts w:hint="default" w:ascii="宋体" w:eastAsia="宋体" w:hAnsiTheme="minorHAnsi" w:cstheme="minorBidi"/>
          <w:b/>
          <w:color w:val="auto"/>
          <w:kern w:val="2"/>
          <w:sz w:val="36"/>
          <w:szCs w:val="24"/>
          <w:lang w:val="en-US" w:eastAsia="zh-CN" w:bidi="ar-SA"/>
        </w:rPr>
        <w:t>成都市青白江区中医医院采购消防改造项目</w:t>
      </w:r>
    </w:p>
    <w:p w14:paraId="7C3902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jc w:val="center"/>
        <w:textAlignment w:val="auto"/>
        <w:rPr>
          <w:rFonts w:hint="default" w:ascii="宋体" w:eastAsia="宋体" w:hAnsiTheme="minorHAnsi" w:cstheme="minorBidi"/>
          <w:b/>
          <w:color w:val="auto"/>
          <w:kern w:val="2"/>
          <w:sz w:val="36"/>
          <w:szCs w:val="24"/>
          <w:lang w:val="en-US" w:eastAsia="zh-CN" w:bidi="ar-SA"/>
        </w:rPr>
      </w:pPr>
      <w:r>
        <w:rPr>
          <w:rFonts w:hint="default" w:ascii="宋体" w:eastAsia="宋体" w:hAnsiTheme="minorHAnsi" w:cstheme="minorBidi"/>
          <w:b/>
          <w:color w:val="auto"/>
          <w:kern w:val="2"/>
          <w:sz w:val="36"/>
          <w:szCs w:val="24"/>
          <w:lang w:val="en-US" w:eastAsia="zh-CN" w:bidi="ar-SA"/>
        </w:rPr>
        <w:t>综合评分明细表</w:t>
      </w:r>
    </w:p>
    <w:p w14:paraId="6B04C9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textAlignment w:val="auto"/>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采购项目名称：成都市青白江区中医医院采购消防改造项目</w:t>
      </w:r>
    </w:p>
    <w:p w14:paraId="7DC043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textAlignment w:val="auto"/>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项目编号：20260601号</w:t>
      </w:r>
    </w:p>
    <w:p w14:paraId="116EF0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textAlignment w:val="auto"/>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时间：</w:t>
      </w:r>
      <w:r>
        <w:rPr>
          <w:rFonts w:hint="eastAsia" w:ascii="仿宋" w:hAnsi="仿宋" w:eastAsia="仿宋" w:cs="仿宋"/>
          <w:color w:val="auto"/>
          <w:kern w:val="2"/>
          <w:sz w:val="24"/>
          <w:szCs w:val="24"/>
          <w:lang w:val="en-US" w:eastAsia="zh-CN" w:bidi="ar-SA"/>
        </w:rPr>
        <w:t xml:space="preserve">                                          </w:t>
      </w:r>
      <w:r>
        <w:rPr>
          <w:rFonts w:hint="default" w:ascii="仿宋" w:hAnsi="仿宋" w:eastAsia="仿宋" w:cs="仿宋"/>
          <w:color w:val="auto"/>
          <w:kern w:val="2"/>
          <w:sz w:val="24"/>
          <w:szCs w:val="24"/>
          <w:lang w:val="en-US" w:eastAsia="zh-CN" w:bidi="ar-SA"/>
        </w:rPr>
        <w:t>评分人：</w:t>
      </w:r>
    </w:p>
    <w:tbl>
      <w:tblPr>
        <w:tblStyle w:val="12"/>
        <w:tblpPr w:leftFromText="180" w:rightFromText="180" w:vertAnchor="text" w:horzAnchor="page" w:tblpX="1556" w:tblpY="287"/>
        <w:tblOverlap w:val="never"/>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862"/>
        <w:gridCol w:w="1245"/>
        <w:gridCol w:w="4573"/>
        <w:gridCol w:w="1112"/>
      </w:tblGrid>
      <w:tr w14:paraId="4B1C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trPr>
        <w:tc>
          <w:tcPr>
            <w:tcW w:w="1862" w:type="dxa"/>
            <w:shd w:val="clear" w:color="auto" w:fill="auto"/>
            <w:tcMar>
              <w:top w:w="150" w:type="dxa"/>
              <w:left w:w="0" w:type="dxa"/>
              <w:bottom w:w="150" w:type="dxa"/>
              <w:right w:w="240" w:type="dxa"/>
            </w:tcMar>
            <w:vAlign w:val="center"/>
          </w:tcPr>
          <w:p w14:paraId="3BB22F01">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kern w:val="0"/>
                <w:sz w:val="24"/>
                <w:szCs w:val="24"/>
                <w:lang w:val="en-US" w:eastAsia="zh-CN" w:bidi="ar"/>
              </w:rPr>
            </w:pPr>
            <w:r>
              <w:rPr>
                <w:rFonts w:hint="default" w:ascii="var(--dsw-font-markdown-table-h" w:hAnsi="var(--dsw-font-markdown-table-h" w:eastAsia="var(--dsw-font-markdown-table-h" w:cs="var(--dsw-font-markdown-table-h"/>
                <w:b/>
                <w:bCs/>
                <w:color w:val="auto"/>
                <w:kern w:val="0"/>
                <w:sz w:val="24"/>
                <w:szCs w:val="24"/>
                <w:lang w:val="en-US" w:eastAsia="zh-CN" w:bidi="ar"/>
              </w:rPr>
              <w:t>评分项</w:t>
            </w:r>
          </w:p>
        </w:tc>
        <w:tc>
          <w:tcPr>
            <w:tcW w:w="1245" w:type="dxa"/>
            <w:shd w:val="clear" w:color="auto" w:fill="auto"/>
            <w:tcMar>
              <w:top w:w="150" w:type="dxa"/>
              <w:left w:w="240" w:type="dxa"/>
              <w:bottom w:w="150" w:type="dxa"/>
              <w:right w:w="240" w:type="dxa"/>
            </w:tcMar>
            <w:vAlign w:val="center"/>
          </w:tcPr>
          <w:p w14:paraId="10F4B1FF">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kern w:val="0"/>
                <w:sz w:val="24"/>
                <w:szCs w:val="24"/>
                <w:lang w:val="en-US" w:eastAsia="zh-CN" w:bidi="ar"/>
              </w:rPr>
            </w:pPr>
            <w:r>
              <w:rPr>
                <w:rFonts w:hint="default" w:ascii="var(--dsw-font-markdown-table-h" w:hAnsi="var(--dsw-font-markdown-table-h" w:eastAsia="var(--dsw-font-markdown-table-h" w:cs="var(--dsw-font-markdown-table-h"/>
                <w:b/>
                <w:bCs/>
                <w:color w:val="auto"/>
                <w:kern w:val="0"/>
                <w:sz w:val="24"/>
                <w:szCs w:val="24"/>
                <w:lang w:val="en-US" w:eastAsia="zh-CN" w:bidi="ar"/>
              </w:rPr>
              <w:t>分值</w:t>
            </w:r>
          </w:p>
        </w:tc>
        <w:tc>
          <w:tcPr>
            <w:tcW w:w="4573" w:type="dxa"/>
            <w:shd w:val="clear" w:color="auto" w:fill="auto"/>
            <w:tcMar>
              <w:top w:w="150" w:type="dxa"/>
              <w:left w:w="240" w:type="dxa"/>
              <w:bottom w:w="150" w:type="dxa"/>
              <w:right w:w="240" w:type="dxa"/>
            </w:tcMar>
            <w:vAlign w:val="center"/>
          </w:tcPr>
          <w:p w14:paraId="42A6DB7D">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kern w:val="0"/>
                <w:sz w:val="24"/>
                <w:szCs w:val="24"/>
                <w:lang w:val="en-US" w:eastAsia="zh-CN" w:bidi="ar"/>
              </w:rPr>
            </w:pPr>
            <w:r>
              <w:rPr>
                <w:rFonts w:hint="default" w:ascii="var(--dsw-font-markdown-table-h" w:hAnsi="var(--dsw-font-markdown-table-h" w:eastAsia="var(--dsw-font-markdown-table-h" w:cs="var(--dsw-font-markdown-table-h"/>
                <w:b/>
                <w:bCs/>
                <w:color w:val="auto"/>
                <w:kern w:val="0"/>
                <w:sz w:val="24"/>
                <w:szCs w:val="24"/>
                <w:lang w:val="en-US" w:eastAsia="zh-CN" w:bidi="ar"/>
              </w:rPr>
              <w:t>评分细则</w:t>
            </w:r>
          </w:p>
        </w:tc>
        <w:tc>
          <w:tcPr>
            <w:tcW w:w="1112" w:type="dxa"/>
            <w:shd w:val="clear" w:color="auto" w:fill="auto"/>
            <w:tcMar>
              <w:top w:w="150" w:type="dxa"/>
              <w:left w:w="240" w:type="dxa"/>
              <w:bottom w:w="150" w:type="dxa"/>
              <w:right w:w="240" w:type="dxa"/>
            </w:tcMar>
            <w:vAlign w:val="center"/>
          </w:tcPr>
          <w:p w14:paraId="5031DA52">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kern w:val="0"/>
                <w:sz w:val="24"/>
                <w:szCs w:val="24"/>
                <w:lang w:val="en-US" w:eastAsia="zh-CN" w:bidi="ar"/>
              </w:rPr>
            </w:pPr>
            <w:r>
              <w:rPr>
                <w:rFonts w:hint="default" w:ascii="var(--dsw-font-markdown-table-h" w:hAnsi="var(--dsw-font-markdown-table-h" w:eastAsia="var(--dsw-font-markdown-table-h" w:cs="var(--dsw-font-markdown-table-h"/>
                <w:b/>
                <w:bCs/>
                <w:color w:val="auto"/>
                <w:kern w:val="0"/>
                <w:sz w:val="24"/>
                <w:szCs w:val="24"/>
                <w:lang w:val="en-US" w:eastAsia="zh-CN" w:bidi="ar"/>
              </w:rPr>
              <w:t>得分</w:t>
            </w:r>
          </w:p>
        </w:tc>
      </w:tr>
      <w:tr w14:paraId="31C3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43927E3A">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价格（25分）</w:t>
            </w:r>
          </w:p>
        </w:tc>
        <w:tc>
          <w:tcPr>
            <w:tcW w:w="1245" w:type="dxa"/>
            <w:shd w:val="clear" w:color="auto" w:fill="auto"/>
            <w:tcMar>
              <w:top w:w="150" w:type="dxa"/>
              <w:left w:w="240" w:type="dxa"/>
              <w:bottom w:w="150" w:type="dxa"/>
              <w:right w:w="240" w:type="dxa"/>
            </w:tcMar>
            <w:vAlign w:val="center"/>
          </w:tcPr>
          <w:p w14:paraId="4B584BA7">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25分</w:t>
            </w:r>
          </w:p>
        </w:tc>
        <w:tc>
          <w:tcPr>
            <w:tcW w:w="4573" w:type="dxa"/>
            <w:shd w:val="clear" w:color="auto" w:fill="auto"/>
            <w:tcMar>
              <w:top w:w="150" w:type="dxa"/>
              <w:left w:w="240" w:type="dxa"/>
              <w:bottom w:w="150" w:type="dxa"/>
              <w:right w:w="240" w:type="dxa"/>
            </w:tcMar>
            <w:vAlign w:val="center"/>
          </w:tcPr>
          <w:p w14:paraId="2B4B67FA">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采用低价优先法计算，满足招标文件要求且投标价格最低的为评标基准价，其价格分为满分。其他投标人的价格分统一按照下列公式计算：投标报价得分=(评标基准价/投标报价)×25%×100</w:t>
            </w:r>
          </w:p>
        </w:tc>
        <w:tc>
          <w:tcPr>
            <w:tcW w:w="1112" w:type="dxa"/>
            <w:shd w:val="clear" w:color="auto" w:fill="auto"/>
            <w:tcMar>
              <w:top w:w="150" w:type="dxa"/>
              <w:left w:w="240" w:type="dxa"/>
              <w:bottom w:w="150" w:type="dxa"/>
              <w:right w:w="0" w:type="dxa"/>
            </w:tcMar>
            <w:vAlign w:val="center"/>
          </w:tcPr>
          <w:p w14:paraId="1D5B586E">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68AF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1A769192">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技术分（45分）</w:t>
            </w:r>
          </w:p>
        </w:tc>
        <w:tc>
          <w:tcPr>
            <w:tcW w:w="1245" w:type="dxa"/>
            <w:shd w:val="clear" w:color="auto" w:fill="auto"/>
            <w:tcMar>
              <w:top w:w="150" w:type="dxa"/>
              <w:left w:w="240" w:type="dxa"/>
              <w:bottom w:w="150" w:type="dxa"/>
              <w:right w:w="240" w:type="dxa"/>
            </w:tcMar>
            <w:vAlign w:val="center"/>
          </w:tcPr>
          <w:p w14:paraId="614A16BD">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c>
          <w:tcPr>
            <w:tcW w:w="4573" w:type="dxa"/>
            <w:shd w:val="clear" w:color="auto" w:fill="auto"/>
            <w:tcMar>
              <w:top w:w="150" w:type="dxa"/>
              <w:left w:w="240" w:type="dxa"/>
              <w:bottom w:w="150" w:type="dxa"/>
              <w:right w:w="240" w:type="dxa"/>
            </w:tcMar>
            <w:vAlign w:val="center"/>
          </w:tcPr>
          <w:p w14:paraId="24591C73">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p>
        </w:tc>
        <w:tc>
          <w:tcPr>
            <w:tcW w:w="1112" w:type="dxa"/>
            <w:shd w:val="clear" w:color="auto" w:fill="auto"/>
            <w:tcMar>
              <w:top w:w="150" w:type="dxa"/>
              <w:left w:w="240" w:type="dxa"/>
              <w:bottom w:w="150" w:type="dxa"/>
              <w:right w:w="0" w:type="dxa"/>
            </w:tcMar>
            <w:vAlign w:val="center"/>
          </w:tcPr>
          <w:p w14:paraId="4F66C200">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3475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5542658F">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 施工方案（25分）</w:t>
            </w:r>
          </w:p>
        </w:tc>
        <w:tc>
          <w:tcPr>
            <w:tcW w:w="1245" w:type="dxa"/>
            <w:shd w:val="clear" w:color="auto" w:fill="auto"/>
            <w:tcMar>
              <w:top w:w="150" w:type="dxa"/>
              <w:left w:w="240" w:type="dxa"/>
              <w:bottom w:w="150" w:type="dxa"/>
              <w:right w:w="240" w:type="dxa"/>
            </w:tcMar>
            <w:vAlign w:val="center"/>
          </w:tcPr>
          <w:p w14:paraId="4D560F80">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25分</w:t>
            </w:r>
          </w:p>
        </w:tc>
        <w:tc>
          <w:tcPr>
            <w:tcW w:w="4573" w:type="dxa"/>
            <w:shd w:val="clear" w:color="auto" w:fill="auto"/>
            <w:tcMar>
              <w:top w:w="150" w:type="dxa"/>
              <w:left w:w="240" w:type="dxa"/>
              <w:bottom w:w="150" w:type="dxa"/>
              <w:right w:w="240" w:type="dxa"/>
            </w:tcMar>
            <w:vAlign w:val="center"/>
          </w:tcPr>
          <w:p w14:paraId="79D11550">
            <w:pPr>
              <w:keepNext w:val="0"/>
              <w:keepLines w:val="0"/>
              <w:widowControl/>
              <w:suppressLineNumbers w:val="0"/>
              <w:jc w:val="left"/>
              <w:rPr>
                <w:rFonts w:hint="default" w:asciiTheme="minorEastAsia" w:hAnsiTheme="minorEastAsia" w:cstheme="minorEastAsia"/>
                <w:color w:val="auto"/>
                <w:kern w:val="0"/>
                <w:sz w:val="18"/>
                <w:szCs w:val="18"/>
                <w:lang w:val="en-US" w:eastAsia="zh-CN" w:bidi="ar"/>
              </w:rPr>
            </w:pPr>
            <w:r>
              <w:rPr>
                <w:rFonts w:hint="default" w:asciiTheme="minorEastAsia" w:hAnsiTheme="minorEastAsia" w:cstheme="minorEastAsia"/>
                <w:color w:val="auto"/>
                <w:kern w:val="0"/>
                <w:sz w:val="18"/>
                <w:szCs w:val="18"/>
                <w:lang w:val="en-US" w:eastAsia="zh-CN" w:bidi="ar"/>
              </w:rPr>
              <w:t>施工方案应包含符合消防规范、施工流程于关键环节、针对医院的专项措施、联动方案</w:t>
            </w:r>
            <w:ins w:id="1" w:author="彭英国" w:date="2026-06-10T10:12:41Z">
              <w:r>
                <w:rPr>
                  <w:rFonts w:hint="eastAsia" w:asciiTheme="minorEastAsia" w:hAnsiTheme="minorEastAsia" w:cstheme="minorEastAsia"/>
                  <w:color w:val="auto"/>
                  <w:kern w:val="0"/>
                  <w:sz w:val="18"/>
                  <w:szCs w:val="18"/>
                  <w:lang w:val="en-US" w:eastAsia="zh-CN" w:bidi="ar"/>
                </w:rPr>
                <w:t>。</w:t>
              </w:r>
            </w:ins>
            <w:r>
              <w:rPr>
                <w:rFonts w:hint="default" w:asciiTheme="minorEastAsia" w:hAnsiTheme="minorEastAsia" w:cstheme="minorEastAsia"/>
                <w:color w:val="auto"/>
                <w:kern w:val="0"/>
                <w:sz w:val="18"/>
                <w:szCs w:val="18"/>
                <w:lang w:val="en-US" w:eastAsia="zh-CN" w:bidi="ar"/>
              </w:rPr>
              <w:t>根据供应商提供的施工方案进行综合评审：</w:t>
            </w:r>
            <w:r>
              <w:rPr>
                <w:rFonts w:hint="default" w:asciiTheme="minorEastAsia" w:hAnsiTheme="minorEastAsia" w:cstheme="minorEastAsia"/>
                <w:color w:val="auto"/>
                <w:kern w:val="0"/>
                <w:sz w:val="18"/>
                <w:szCs w:val="18"/>
                <w:lang w:val="en-US" w:eastAsia="zh-CN" w:bidi="ar"/>
              </w:rPr>
              <w:br w:type="textWrapping"/>
            </w:r>
            <w:r>
              <w:rPr>
                <w:rFonts w:hint="default" w:asciiTheme="minorEastAsia" w:hAnsiTheme="minorEastAsia" w:cstheme="minorEastAsia"/>
                <w:color w:val="auto"/>
                <w:kern w:val="0"/>
                <w:sz w:val="18"/>
                <w:szCs w:val="18"/>
                <w:lang w:val="en-US" w:eastAsia="zh-CN" w:bidi="ar"/>
              </w:rPr>
              <w:t>• 优秀（20-25分）：方案全面、科学合理，对消防规范理解透彻，施工流程详细，针对医院特殊环境有专项措施，系统兼容性与联动方案明确</w:t>
            </w:r>
            <w:r>
              <w:rPr>
                <w:rFonts w:hint="default" w:asciiTheme="minorEastAsia" w:hAnsiTheme="minorEastAsia" w:cstheme="minorEastAsia"/>
                <w:color w:val="auto"/>
                <w:kern w:val="0"/>
                <w:sz w:val="18"/>
                <w:szCs w:val="18"/>
                <w:lang w:val="en-US" w:eastAsia="zh-CN" w:bidi="ar"/>
              </w:rPr>
              <w:br w:type="textWrapping"/>
            </w:r>
            <w:r>
              <w:rPr>
                <w:rFonts w:hint="default" w:asciiTheme="minorEastAsia" w:hAnsiTheme="minorEastAsia" w:cstheme="minorEastAsia"/>
                <w:color w:val="auto"/>
                <w:kern w:val="0"/>
                <w:sz w:val="18"/>
                <w:szCs w:val="18"/>
                <w:lang w:val="en-US" w:eastAsia="zh-CN" w:bidi="ar"/>
              </w:rPr>
              <w:t>• 良好（12-19分）：方案较为完整，基本符合规范要求，但对医院场景的特殊性考虑不够充分</w:t>
            </w:r>
            <w:r>
              <w:rPr>
                <w:rFonts w:hint="default" w:asciiTheme="minorEastAsia" w:hAnsiTheme="minorEastAsia" w:cstheme="minorEastAsia"/>
                <w:color w:val="auto"/>
                <w:kern w:val="0"/>
                <w:sz w:val="18"/>
                <w:szCs w:val="18"/>
                <w:lang w:val="en-US" w:eastAsia="zh-CN" w:bidi="ar"/>
              </w:rPr>
              <w:br w:type="textWrapping"/>
            </w:r>
            <w:r>
              <w:rPr>
                <w:rFonts w:hint="default" w:asciiTheme="minorEastAsia" w:hAnsiTheme="minorEastAsia" w:cstheme="minorEastAsia"/>
                <w:color w:val="auto"/>
                <w:kern w:val="0"/>
                <w:sz w:val="18"/>
                <w:szCs w:val="18"/>
                <w:lang w:val="en-US" w:eastAsia="zh-CN" w:bidi="ar"/>
              </w:rPr>
              <w:t>• 一般（5-11分）：方案内容简单，缺乏针对性，流程不清晰，存在明显疏漏</w:t>
            </w:r>
            <w:r>
              <w:rPr>
                <w:rFonts w:hint="default" w:asciiTheme="minorEastAsia" w:hAnsiTheme="minorEastAsia" w:cstheme="minorEastAsia"/>
                <w:color w:val="auto"/>
                <w:kern w:val="0"/>
                <w:sz w:val="18"/>
                <w:szCs w:val="18"/>
                <w:lang w:val="en-US" w:eastAsia="zh-CN" w:bidi="ar"/>
              </w:rPr>
              <w:br w:type="textWrapping"/>
            </w:r>
            <w:r>
              <w:rPr>
                <w:rFonts w:hint="default" w:asciiTheme="minorEastAsia" w:hAnsiTheme="minorEastAsia" w:cstheme="minorEastAsia"/>
                <w:color w:val="auto"/>
                <w:kern w:val="0"/>
                <w:sz w:val="18"/>
                <w:szCs w:val="18"/>
                <w:lang w:val="en-US" w:eastAsia="zh-CN" w:bidi="ar"/>
              </w:rPr>
              <w:t>• 差（0-4分）：方案缺失或严重不符合要求</w:t>
            </w:r>
          </w:p>
          <w:p w14:paraId="55001EF7">
            <w:pPr>
              <w:jc w:val="left"/>
              <w:rPr>
                <w:rFonts w:hint="default"/>
                <w:color w:val="auto"/>
                <w:lang w:val="en-US" w:eastAsia="zh-CN"/>
              </w:rPr>
            </w:pPr>
            <w:r>
              <w:rPr>
                <w:rFonts w:hint="default" w:asciiTheme="minorEastAsia" w:hAnsiTheme="minorEastAsia" w:cstheme="minorEastAsia"/>
                <w:color w:val="auto"/>
                <w:kern w:val="0"/>
                <w:sz w:val="18"/>
                <w:szCs w:val="18"/>
                <w:lang w:val="en-US" w:eastAsia="zh-CN" w:bidi="ar"/>
              </w:rPr>
              <w:t>关键环节指：</w:t>
            </w:r>
            <w:r>
              <w:rPr>
                <w:rFonts w:hint="default" w:asciiTheme="minorEastAsia" w:hAnsiTheme="minorEastAsia" w:cstheme="minorEastAsia"/>
                <w:color w:val="auto"/>
                <w:kern w:val="0"/>
                <w:sz w:val="18"/>
                <w:szCs w:val="18"/>
                <w:lang w:bidi="ar"/>
              </w:rPr>
              <w:t>包含管线敷设及防火封堵、探测器/报警设备安装调试、消防联动控制系统接线及逻辑编程、系统整体联动测试与验收流程</w:t>
            </w:r>
          </w:p>
        </w:tc>
        <w:tc>
          <w:tcPr>
            <w:tcW w:w="1112" w:type="dxa"/>
            <w:shd w:val="clear" w:color="auto" w:fill="auto"/>
            <w:tcMar>
              <w:top w:w="150" w:type="dxa"/>
              <w:left w:w="240" w:type="dxa"/>
              <w:bottom w:w="150" w:type="dxa"/>
              <w:right w:w="0" w:type="dxa"/>
            </w:tcMar>
            <w:vAlign w:val="center"/>
          </w:tcPr>
          <w:p w14:paraId="24032147">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4E3E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24DC6125">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 质量保障措施（8分）</w:t>
            </w:r>
          </w:p>
        </w:tc>
        <w:tc>
          <w:tcPr>
            <w:tcW w:w="1245" w:type="dxa"/>
            <w:shd w:val="clear" w:color="auto" w:fill="auto"/>
            <w:tcMar>
              <w:top w:w="150" w:type="dxa"/>
              <w:left w:w="240" w:type="dxa"/>
              <w:bottom w:w="150" w:type="dxa"/>
              <w:right w:w="240" w:type="dxa"/>
            </w:tcMar>
            <w:vAlign w:val="center"/>
          </w:tcPr>
          <w:p w14:paraId="46745234">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8分</w:t>
            </w:r>
          </w:p>
        </w:tc>
        <w:tc>
          <w:tcPr>
            <w:tcW w:w="4573" w:type="dxa"/>
            <w:shd w:val="clear" w:color="auto" w:fill="auto"/>
            <w:tcMar>
              <w:top w:w="150" w:type="dxa"/>
              <w:left w:w="240" w:type="dxa"/>
              <w:bottom w:w="150" w:type="dxa"/>
              <w:right w:w="240" w:type="dxa"/>
            </w:tcMar>
            <w:vAlign w:val="center"/>
          </w:tcPr>
          <w:p w14:paraId="661506F9">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评审质量保障体系的有效性：</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优（6-8分）：质量控制流程完整，包含材料进场检验、工序验收、隐蔽工程验收、联动测试等环节；有明确的质量问题整改及追溯机制</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中（3-5分）：有基本质量保障措施，但不够系统或缺少部分关键环节</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差（0-2分）：质量保障措施缺失或不可行</w:t>
            </w:r>
          </w:p>
        </w:tc>
        <w:tc>
          <w:tcPr>
            <w:tcW w:w="1112" w:type="dxa"/>
            <w:shd w:val="clear" w:color="auto" w:fill="auto"/>
            <w:tcMar>
              <w:top w:w="150" w:type="dxa"/>
              <w:left w:w="240" w:type="dxa"/>
              <w:bottom w:w="150" w:type="dxa"/>
              <w:right w:w="0" w:type="dxa"/>
            </w:tcMar>
            <w:vAlign w:val="center"/>
          </w:tcPr>
          <w:p w14:paraId="3E03E7E1">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5B6B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3E49B82B">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3. 项目进度安排（6分）</w:t>
            </w:r>
          </w:p>
        </w:tc>
        <w:tc>
          <w:tcPr>
            <w:tcW w:w="1245" w:type="dxa"/>
            <w:shd w:val="clear" w:color="auto" w:fill="auto"/>
            <w:tcMar>
              <w:top w:w="150" w:type="dxa"/>
              <w:left w:w="240" w:type="dxa"/>
              <w:bottom w:w="150" w:type="dxa"/>
              <w:right w:w="240" w:type="dxa"/>
            </w:tcMar>
            <w:vAlign w:val="center"/>
          </w:tcPr>
          <w:p w14:paraId="7FAA564A">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6分</w:t>
            </w:r>
          </w:p>
        </w:tc>
        <w:tc>
          <w:tcPr>
            <w:tcW w:w="4573" w:type="dxa"/>
            <w:shd w:val="clear" w:color="auto" w:fill="auto"/>
            <w:tcMar>
              <w:top w:w="150" w:type="dxa"/>
              <w:left w:w="240" w:type="dxa"/>
              <w:bottom w:w="150" w:type="dxa"/>
              <w:right w:w="240" w:type="dxa"/>
            </w:tcMar>
            <w:vAlign w:val="center"/>
          </w:tcPr>
          <w:p w14:paraId="05F3B40C">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根据进度计划合理性评分：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优（5-6分）：工期安排科学，关键节点明确，有详细的施工进度表，且考虑医院运营需求的错峰施工安排</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中（3-4分）：有进度安排，但不够详细或未考虑医院特殊性</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差（0-2分）：无明确进度计划或计划明显不合理</w:t>
            </w:r>
          </w:p>
        </w:tc>
        <w:tc>
          <w:tcPr>
            <w:tcW w:w="1112" w:type="dxa"/>
            <w:shd w:val="clear" w:color="auto" w:fill="auto"/>
            <w:tcMar>
              <w:top w:w="150" w:type="dxa"/>
              <w:left w:w="240" w:type="dxa"/>
              <w:bottom w:w="150" w:type="dxa"/>
              <w:right w:w="0" w:type="dxa"/>
            </w:tcMar>
            <w:vAlign w:val="center"/>
          </w:tcPr>
          <w:p w14:paraId="713D5A2E">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42D7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6E5C33BF">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4. 安全与应急保障（6分）</w:t>
            </w:r>
          </w:p>
        </w:tc>
        <w:tc>
          <w:tcPr>
            <w:tcW w:w="1245" w:type="dxa"/>
            <w:shd w:val="clear" w:color="auto" w:fill="auto"/>
            <w:tcMar>
              <w:top w:w="150" w:type="dxa"/>
              <w:left w:w="240" w:type="dxa"/>
              <w:bottom w:w="150" w:type="dxa"/>
              <w:right w:w="240" w:type="dxa"/>
            </w:tcMar>
            <w:vAlign w:val="center"/>
          </w:tcPr>
          <w:p w14:paraId="76C2AAB6">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6分</w:t>
            </w:r>
          </w:p>
        </w:tc>
        <w:tc>
          <w:tcPr>
            <w:tcW w:w="4573" w:type="dxa"/>
            <w:shd w:val="clear" w:color="auto" w:fill="auto"/>
            <w:tcMar>
              <w:top w:w="150" w:type="dxa"/>
              <w:left w:w="240" w:type="dxa"/>
              <w:bottom w:w="150" w:type="dxa"/>
              <w:right w:w="240" w:type="dxa"/>
            </w:tcMar>
            <w:vAlign w:val="center"/>
          </w:tcPr>
          <w:p w14:paraId="6DE794F5">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评审施工期间的安全管理及应急预案：</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优（5-6分）：有完善的安全管理制度，明确现场安全责任人；应急预案详细，包含火灾、触电、医疗区域应急疏散等场景，安全责任承诺清晰</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中（3-4分）：有基本安全保障措施，但应急预案简单</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差（0-2分）：无安全保障方案或存在重大缺失</w:t>
            </w:r>
          </w:p>
        </w:tc>
        <w:tc>
          <w:tcPr>
            <w:tcW w:w="1112" w:type="dxa"/>
            <w:shd w:val="clear" w:color="auto" w:fill="auto"/>
            <w:tcMar>
              <w:top w:w="150" w:type="dxa"/>
              <w:left w:w="240" w:type="dxa"/>
              <w:bottom w:w="150" w:type="dxa"/>
              <w:right w:w="0" w:type="dxa"/>
            </w:tcMar>
            <w:vAlign w:val="center"/>
          </w:tcPr>
          <w:p w14:paraId="76029C6F">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2CAE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44F29D71">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商务分（30分）</w:t>
            </w:r>
          </w:p>
        </w:tc>
        <w:tc>
          <w:tcPr>
            <w:tcW w:w="1245" w:type="dxa"/>
            <w:shd w:val="clear" w:color="auto" w:fill="auto"/>
            <w:tcMar>
              <w:top w:w="150" w:type="dxa"/>
              <w:left w:w="240" w:type="dxa"/>
              <w:bottom w:w="150" w:type="dxa"/>
              <w:right w:w="240" w:type="dxa"/>
            </w:tcMar>
            <w:vAlign w:val="center"/>
          </w:tcPr>
          <w:p w14:paraId="6B686C8A">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c>
          <w:tcPr>
            <w:tcW w:w="4573" w:type="dxa"/>
            <w:shd w:val="clear" w:color="auto" w:fill="auto"/>
            <w:tcMar>
              <w:top w:w="150" w:type="dxa"/>
              <w:left w:w="240" w:type="dxa"/>
              <w:bottom w:w="150" w:type="dxa"/>
              <w:right w:w="240" w:type="dxa"/>
            </w:tcMar>
            <w:vAlign w:val="center"/>
          </w:tcPr>
          <w:p w14:paraId="3B9CCAA3">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p>
        </w:tc>
        <w:tc>
          <w:tcPr>
            <w:tcW w:w="1112" w:type="dxa"/>
            <w:shd w:val="clear" w:color="auto" w:fill="auto"/>
            <w:tcMar>
              <w:top w:w="150" w:type="dxa"/>
              <w:left w:w="240" w:type="dxa"/>
              <w:bottom w:w="150" w:type="dxa"/>
              <w:right w:w="0" w:type="dxa"/>
            </w:tcMar>
            <w:vAlign w:val="center"/>
          </w:tcPr>
          <w:p w14:paraId="3CDB4D2B">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36A5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380C1369">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 项目负责人资历（10分）</w:t>
            </w:r>
          </w:p>
        </w:tc>
        <w:tc>
          <w:tcPr>
            <w:tcW w:w="1245" w:type="dxa"/>
            <w:shd w:val="clear" w:color="auto" w:fill="auto"/>
            <w:tcMar>
              <w:top w:w="150" w:type="dxa"/>
              <w:left w:w="240" w:type="dxa"/>
              <w:bottom w:w="150" w:type="dxa"/>
              <w:right w:w="240" w:type="dxa"/>
            </w:tcMar>
            <w:vAlign w:val="center"/>
          </w:tcPr>
          <w:p w14:paraId="05C357BE">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10分</w:t>
            </w:r>
          </w:p>
        </w:tc>
        <w:tc>
          <w:tcPr>
            <w:tcW w:w="4573" w:type="dxa"/>
            <w:shd w:val="clear" w:color="auto" w:fill="auto"/>
            <w:tcMar>
              <w:top w:w="150" w:type="dxa"/>
              <w:left w:w="240" w:type="dxa"/>
              <w:bottom w:w="150" w:type="dxa"/>
              <w:right w:w="240" w:type="dxa"/>
            </w:tcMar>
            <w:vAlign w:val="center"/>
          </w:tcPr>
          <w:p w14:paraId="2862E399">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 项目负责人为注册消防工程师，得5分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具有3年以上消防工程经验（提供合同或社保或业绩证明等），得3分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具有医院或类似人员密集场所消防项目经验，得2分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（满分10分，需提供相关证明材料）</w:t>
            </w:r>
          </w:p>
        </w:tc>
        <w:tc>
          <w:tcPr>
            <w:tcW w:w="1112" w:type="dxa"/>
            <w:shd w:val="clear" w:color="auto" w:fill="auto"/>
            <w:tcMar>
              <w:top w:w="150" w:type="dxa"/>
              <w:left w:w="240" w:type="dxa"/>
              <w:bottom w:w="150" w:type="dxa"/>
              <w:right w:w="0" w:type="dxa"/>
            </w:tcMar>
            <w:vAlign w:val="center"/>
          </w:tcPr>
          <w:p w14:paraId="17A31844">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1F44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0E20F2E1">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 团队配置（5分）</w:t>
            </w:r>
          </w:p>
        </w:tc>
        <w:tc>
          <w:tcPr>
            <w:tcW w:w="1245" w:type="dxa"/>
            <w:shd w:val="clear" w:color="auto" w:fill="auto"/>
            <w:tcMar>
              <w:top w:w="150" w:type="dxa"/>
              <w:left w:w="240" w:type="dxa"/>
              <w:bottom w:w="150" w:type="dxa"/>
              <w:right w:w="240" w:type="dxa"/>
            </w:tcMar>
            <w:vAlign w:val="center"/>
          </w:tcPr>
          <w:p w14:paraId="646A2DC3">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5分</w:t>
            </w:r>
          </w:p>
        </w:tc>
        <w:tc>
          <w:tcPr>
            <w:tcW w:w="4573" w:type="dxa"/>
            <w:shd w:val="clear" w:color="auto" w:fill="auto"/>
            <w:tcMar>
              <w:top w:w="150" w:type="dxa"/>
              <w:left w:w="240" w:type="dxa"/>
              <w:bottom w:w="150" w:type="dxa"/>
              <w:right w:w="240" w:type="dxa"/>
            </w:tcMar>
            <w:vAlign w:val="center"/>
          </w:tcPr>
          <w:p w14:paraId="39F0169C">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 现场工作人员持有消防设施操作员证，每人得1分，最高得3分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团队配置完整，含技术、施工、安全等专职人员，得2分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（需提供人员证书及分工说明）</w:t>
            </w:r>
          </w:p>
        </w:tc>
        <w:tc>
          <w:tcPr>
            <w:tcW w:w="1112" w:type="dxa"/>
            <w:shd w:val="clear" w:color="auto" w:fill="auto"/>
            <w:tcMar>
              <w:top w:w="150" w:type="dxa"/>
              <w:left w:w="240" w:type="dxa"/>
              <w:bottom w:w="150" w:type="dxa"/>
              <w:right w:w="0" w:type="dxa"/>
            </w:tcMar>
            <w:vAlign w:val="center"/>
          </w:tcPr>
          <w:p w14:paraId="519567E6">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7AA5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27B96674">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3. 类似项目业绩（10分）</w:t>
            </w:r>
          </w:p>
        </w:tc>
        <w:tc>
          <w:tcPr>
            <w:tcW w:w="1245" w:type="dxa"/>
            <w:shd w:val="clear" w:color="auto" w:fill="auto"/>
            <w:tcMar>
              <w:top w:w="150" w:type="dxa"/>
              <w:left w:w="240" w:type="dxa"/>
              <w:bottom w:w="150" w:type="dxa"/>
              <w:right w:w="240" w:type="dxa"/>
            </w:tcMar>
            <w:vAlign w:val="center"/>
          </w:tcPr>
          <w:p w14:paraId="0D1B61A9">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10分</w:t>
            </w:r>
          </w:p>
        </w:tc>
        <w:tc>
          <w:tcPr>
            <w:tcW w:w="4573" w:type="dxa"/>
            <w:shd w:val="clear" w:color="auto" w:fill="auto"/>
            <w:tcMar>
              <w:top w:w="150" w:type="dxa"/>
              <w:left w:w="240" w:type="dxa"/>
              <w:bottom w:w="150" w:type="dxa"/>
              <w:right w:w="240" w:type="dxa"/>
            </w:tcMar>
            <w:vAlign w:val="center"/>
          </w:tcPr>
          <w:p w14:paraId="7ED8A134">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每提供1个近3年（2023年6月至今）已完成的消防工程或改造项目合同关键页（至少包含合同首页、工程内容页、金额页、签字盖章页、验收证明或用户评价），得2.5分，满分10分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（注：同一项目不重复计分，须提供清晰复印件或扫描件）</w:t>
            </w:r>
          </w:p>
        </w:tc>
        <w:tc>
          <w:tcPr>
            <w:tcW w:w="1112" w:type="dxa"/>
            <w:shd w:val="clear" w:color="auto" w:fill="auto"/>
            <w:tcMar>
              <w:top w:w="150" w:type="dxa"/>
              <w:left w:w="240" w:type="dxa"/>
              <w:bottom w:w="150" w:type="dxa"/>
              <w:right w:w="0" w:type="dxa"/>
            </w:tcMar>
            <w:vAlign w:val="center"/>
          </w:tcPr>
          <w:p w14:paraId="0E967438">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3D24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7C82DBE3">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4. 服务承诺（5分）</w:t>
            </w:r>
          </w:p>
        </w:tc>
        <w:tc>
          <w:tcPr>
            <w:tcW w:w="1245" w:type="dxa"/>
            <w:shd w:val="clear" w:color="auto" w:fill="auto"/>
            <w:tcMar>
              <w:top w:w="150" w:type="dxa"/>
              <w:left w:w="240" w:type="dxa"/>
              <w:bottom w:w="150" w:type="dxa"/>
              <w:right w:w="240" w:type="dxa"/>
            </w:tcMar>
            <w:vAlign w:val="center"/>
          </w:tcPr>
          <w:p w14:paraId="2DEA4E9E">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5分</w:t>
            </w:r>
          </w:p>
        </w:tc>
        <w:tc>
          <w:tcPr>
            <w:tcW w:w="4573" w:type="dxa"/>
            <w:shd w:val="clear" w:color="auto" w:fill="auto"/>
            <w:tcMar>
              <w:top w:w="150" w:type="dxa"/>
              <w:left w:w="240" w:type="dxa"/>
              <w:bottom w:w="150" w:type="dxa"/>
              <w:right w:w="240" w:type="dxa"/>
            </w:tcMar>
            <w:vAlign w:val="center"/>
          </w:tcPr>
          <w:p w14:paraId="112DC504">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 承诺质保期≥1年，且响应时间≤2小时，得3分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 在满足基本要求基础上，延长质保期每增加半年加1分，或提供免费巡检服务、培训等增值服务，最高加2分</w:t>
            </w:r>
            <w:r>
              <w:rPr>
                <w:rFonts w:hint="default" w:asciiTheme="minorEastAsia" w:hAnsiTheme="minorEastAsia" w:eastAsiaTheme="minorEastAsia" w:cstheme="minorEastAsia"/>
                <w:b w:val="0"/>
                <w:bCs w:val="0"/>
                <w:color w:val="auto"/>
                <w:kern w:val="0"/>
                <w:sz w:val="18"/>
                <w:szCs w:val="18"/>
                <w:lang w:val="en-US" w:eastAsia="zh-CN" w:bidi="ar"/>
              </w:rPr>
              <w:br w:type="textWrapping"/>
            </w:r>
            <w:r>
              <w:rPr>
                <w:rFonts w:hint="default" w:asciiTheme="minorEastAsia" w:hAnsiTheme="minorEastAsia" w:eastAsiaTheme="minorEastAsia" w:cstheme="minorEastAsia"/>
                <w:b w:val="0"/>
                <w:bCs w:val="0"/>
                <w:color w:val="auto"/>
                <w:kern w:val="0"/>
                <w:sz w:val="18"/>
                <w:szCs w:val="18"/>
                <w:lang w:val="en-US" w:eastAsia="zh-CN" w:bidi="ar"/>
              </w:rPr>
              <w:t>（满分5分，需提供书面承诺函）</w:t>
            </w:r>
          </w:p>
        </w:tc>
        <w:tc>
          <w:tcPr>
            <w:tcW w:w="1112" w:type="dxa"/>
            <w:shd w:val="clear" w:color="auto" w:fill="auto"/>
            <w:tcMar>
              <w:top w:w="150" w:type="dxa"/>
              <w:left w:w="240" w:type="dxa"/>
              <w:bottom w:w="150" w:type="dxa"/>
              <w:right w:w="0" w:type="dxa"/>
            </w:tcMar>
            <w:vAlign w:val="center"/>
          </w:tcPr>
          <w:p w14:paraId="7A8EC661">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4B5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862" w:type="dxa"/>
            <w:shd w:val="clear" w:color="auto" w:fill="auto"/>
            <w:tcMar>
              <w:top w:w="150" w:type="dxa"/>
              <w:left w:w="0" w:type="dxa"/>
              <w:bottom w:w="150" w:type="dxa"/>
              <w:right w:w="240" w:type="dxa"/>
            </w:tcMar>
            <w:vAlign w:val="center"/>
          </w:tcPr>
          <w:p w14:paraId="48AE6315">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总分</w:t>
            </w:r>
          </w:p>
        </w:tc>
        <w:tc>
          <w:tcPr>
            <w:tcW w:w="1245" w:type="dxa"/>
            <w:shd w:val="clear" w:color="auto" w:fill="auto"/>
            <w:tcMar>
              <w:top w:w="150" w:type="dxa"/>
              <w:left w:w="240" w:type="dxa"/>
              <w:bottom w:w="150" w:type="dxa"/>
              <w:right w:w="240" w:type="dxa"/>
            </w:tcMar>
            <w:vAlign w:val="center"/>
          </w:tcPr>
          <w:p w14:paraId="1D02F148">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100分</w:t>
            </w:r>
          </w:p>
        </w:tc>
        <w:tc>
          <w:tcPr>
            <w:tcW w:w="4573" w:type="dxa"/>
            <w:shd w:val="clear" w:color="auto" w:fill="auto"/>
            <w:tcMar>
              <w:top w:w="150" w:type="dxa"/>
              <w:left w:w="240" w:type="dxa"/>
              <w:bottom w:w="150" w:type="dxa"/>
              <w:right w:w="240" w:type="dxa"/>
            </w:tcMar>
            <w:vAlign w:val="center"/>
          </w:tcPr>
          <w:p w14:paraId="604C68A4">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c>
          <w:tcPr>
            <w:tcW w:w="1112" w:type="dxa"/>
            <w:shd w:val="clear" w:color="auto" w:fill="auto"/>
            <w:tcMar>
              <w:top w:w="150" w:type="dxa"/>
              <w:left w:w="240" w:type="dxa"/>
              <w:bottom w:w="150" w:type="dxa"/>
              <w:right w:w="0" w:type="dxa"/>
            </w:tcMar>
            <w:vAlign w:val="center"/>
          </w:tcPr>
          <w:p w14:paraId="7E373CF6">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p>
        </w:tc>
      </w:tr>
    </w:tbl>
    <w:p w14:paraId="1319E9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rPr>
          <w:rFonts w:hint="default" w:ascii="仿宋" w:hAnsi="仿宋" w:eastAsia="仿宋" w:cs="仿宋"/>
          <w:color w:val="auto"/>
          <w:kern w:val="2"/>
          <w:sz w:val="24"/>
          <w:szCs w:val="24"/>
          <w:lang w:val="en-US" w:eastAsia="zh-CN" w:bidi="ar-SA"/>
        </w:rPr>
      </w:pPr>
    </w:p>
    <w:p w14:paraId="00AD92F5">
      <w:pPr>
        <w:pStyle w:val="5"/>
        <w:rPr>
          <w:color w:val="auto"/>
        </w:rPr>
      </w:pPr>
      <w:r>
        <w:rPr>
          <w:rFonts w:hint="eastAsia"/>
          <w:color w:val="auto"/>
          <w:lang w:val="en-US" w:eastAsia="zh-CN"/>
        </w:rPr>
        <w:t>二、</w:t>
      </w:r>
      <w:r>
        <w:rPr>
          <w:color w:val="auto"/>
        </w:rPr>
        <w:t>定标原则</w:t>
      </w:r>
    </w:p>
    <w:p w14:paraId="0FC9B2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0" w:beforeAutospacing="0" w:after="480" w:afterAutospacing="0" w:line="500" w:lineRule="exact"/>
        <w:ind w:left="0" w:right="0" w:firstLine="0"/>
        <w:textAlignment w:val="auto"/>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评标委员会按得分由高到低顺序推荐中标候选人。得分相同的，按投标报价由低到高排序。若报价仍相同，则按技术分得分由高到低排序。</w:t>
      </w:r>
    </w:p>
    <w:p w14:paraId="34762C72">
      <w:pPr>
        <w:keepNext w:val="0"/>
        <w:keepLines w:val="0"/>
        <w:pageBreakBefore w:val="0"/>
        <w:kinsoku/>
        <w:wordWrap/>
        <w:overflowPunct/>
        <w:topLinePunct w:val="0"/>
        <w:autoSpaceDE/>
        <w:autoSpaceDN/>
        <w:bidi w:val="0"/>
        <w:adjustRightInd/>
        <w:snapToGrid/>
        <w:spacing w:line="400" w:lineRule="exact"/>
        <w:jc w:val="left"/>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pPr>
      <w:r>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t>六、合同主要条款（草案）</w:t>
      </w:r>
    </w:p>
    <w:p w14:paraId="1910177B">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服务内容</w:t>
      </w:r>
      <w:r>
        <w:rPr>
          <w:rFonts w:hint="eastAsia" w:ascii="仿宋" w:hAnsi="仿宋" w:eastAsia="仿宋" w:cs="仿宋"/>
          <w:color w:val="auto"/>
          <w:sz w:val="24"/>
          <w:szCs w:val="24"/>
        </w:rPr>
        <w:tab/>
      </w:r>
      <w:r>
        <w:rPr>
          <w:rFonts w:hint="eastAsia" w:ascii="仿宋" w:hAnsi="仿宋" w:eastAsia="仿宋" w:cs="仿宋"/>
          <w:color w:val="auto"/>
          <w:sz w:val="24"/>
          <w:szCs w:val="24"/>
        </w:rPr>
        <w:t>以招标文件要求及中标人投标文件承诺为准</w:t>
      </w:r>
    </w:p>
    <w:p w14:paraId="1EC501F7">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服务期限</w:t>
      </w:r>
      <w:r>
        <w:rPr>
          <w:rFonts w:hint="eastAsia" w:ascii="仿宋" w:hAnsi="仿宋" w:eastAsia="仿宋" w:cs="仿宋"/>
          <w:color w:val="auto"/>
          <w:sz w:val="24"/>
          <w:szCs w:val="24"/>
        </w:rPr>
        <w:tab/>
      </w:r>
      <w:r>
        <w:rPr>
          <w:rFonts w:hint="eastAsia" w:ascii="仿宋" w:hAnsi="仿宋" w:eastAsia="仿宋" w:cs="仿宋"/>
          <w:color w:val="auto"/>
          <w:sz w:val="24"/>
          <w:szCs w:val="24"/>
        </w:rPr>
        <w:t>自合同签订之日起30日内完成全部改造并通过验收</w:t>
      </w:r>
    </w:p>
    <w:p w14:paraId="32ADC374">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费用及支付</w:t>
      </w:r>
      <w:r>
        <w:rPr>
          <w:rFonts w:hint="eastAsia" w:ascii="仿宋" w:hAnsi="仿宋" w:eastAsia="仿宋" w:cs="仿宋"/>
          <w:color w:val="auto"/>
          <w:sz w:val="24"/>
          <w:szCs w:val="24"/>
        </w:rPr>
        <w:tab/>
      </w:r>
      <w:r>
        <w:rPr>
          <w:rFonts w:hint="eastAsia" w:ascii="仿宋" w:hAnsi="仿宋" w:eastAsia="仿宋" w:cs="仿宋"/>
          <w:color w:val="auto"/>
          <w:sz w:val="24"/>
          <w:szCs w:val="24"/>
        </w:rPr>
        <w:t>合同签订后支付30%预付款；工程完工并验收合格后支付剩余70%</w:t>
      </w:r>
    </w:p>
    <w:p w14:paraId="3060FA7F">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质保期</w:t>
      </w:r>
      <w:r>
        <w:rPr>
          <w:rFonts w:hint="eastAsia" w:ascii="仿宋" w:hAnsi="仿宋" w:eastAsia="仿宋" w:cs="仿宋"/>
          <w:color w:val="auto"/>
          <w:sz w:val="24"/>
          <w:szCs w:val="24"/>
        </w:rPr>
        <w:tab/>
      </w:r>
      <w:r>
        <w:rPr>
          <w:rFonts w:hint="eastAsia" w:ascii="仿宋" w:hAnsi="仿宋" w:eastAsia="仿宋" w:cs="仿宋"/>
          <w:color w:val="auto"/>
          <w:sz w:val="24"/>
          <w:szCs w:val="24"/>
        </w:rPr>
        <w:t>不少于1年，自验收合格之日起计算</w:t>
      </w:r>
    </w:p>
    <w:p w14:paraId="4C3A8AFD">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甲方权利与义务</w:t>
      </w:r>
      <w:r>
        <w:rPr>
          <w:rFonts w:hint="eastAsia" w:ascii="仿宋" w:hAnsi="仿宋" w:eastAsia="仿宋" w:cs="仿宋"/>
          <w:color w:val="auto"/>
          <w:sz w:val="24"/>
          <w:szCs w:val="24"/>
        </w:rPr>
        <w:tab/>
      </w:r>
      <w:r>
        <w:rPr>
          <w:rFonts w:hint="eastAsia" w:ascii="仿宋" w:hAnsi="仿宋" w:eastAsia="仿宋" w:cs="仿宋"/>
          <w:color w:val="auto"/>
          <w:sz w:val="24"/>
          <w:szCs w:val="24"/>
        </w:rPr>
        <w:t>提供必要的工作条件、场地及对接人员；按时支付合同款项</w:t>
      </w:r>
    </w:p>
    <w:p w14:paraId="36C08D17">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乙方权利与义务</w:t>
      </w:r>
      <w:r>
        <w:rPr>
          <w:rFonts w:hint="eastAsia" w:ascii="仿宋" w:hAnsi="仿宋" w:eastAsia="仿宋" w:cs="仿宋"/>
          <w:color w:val="auto"/>
          <w:sz w:val="24"/>
          <w:szCs w:val="24"/>
        </w:rPr>
        <w:tab/>
      </w:r>
      <w:r>
        <w:rPr>
          <w:rFonts w:hint="eastAsia" w:ascii="仿宋" w:hAnsi="仿宋" w:eastAsia="仿宋" w:cs="仿宋"/>
          <w:color w:val="auto"/>
          <w:sz w:val="24"/>
          <w:szCs w:val="24"/>
        </w:rPr>
        <w:t>保证工程质量、遵守安全规范、按时交付、履行保密义务</w:t>
      </w:r>
    </w:p>
    <w:p w14:paraId="55307169">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违约责任</w:t>
      </w:r>
      <w:r>
        <w:rPr>
          <w:rFonts w:hint="eastAsia" w:ascii="仿宋" w:hAnsi="仿宋" w:eastAsia="仿宋" w:cs="仿宋"/>
          <w:color w:val="auto"/>
          <w:sz w:val="24"/>
          <w:szCs w:val="24"/>
        </w:rPr>
        <w:tab/>
      </w:r>
      <w:r>
        <w:rPr>
          <w:rFonts w:hint="eastAsia" w:ascii="仿宋" w:hAnsi="仿宋" w:eastAsia="仿宋" w:cs="仿宋"/>
          <w:color w:val="auto"/>
          <w:sz w:val="24"/>
          <w:szCs w:val="24"/>
        </w:rPr>
        <w:t>未按约定时间完成，每延迟1天扣除合同金额的0.5%；发生安全事故或质量问题，医院有权解除合同并追究法律责任</w:t>
      </w:r>
    </w:p>
    <w:p w14:paraId="5671D6CD">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争议解决</w:t>
      </w:r>
      <w:r>
        <w:rPr>
          <w:rFonts w:hint="eastAsia" w:ascii="仿宋" w:hAnsi="仿宋" w:eastAsia="仿宋" w:cs="仿宋"/>
          <w:color w:val="auto"/>
          <w:sz w:val="24"/>
          <w:szCs w:val="24"/>
        </w:rPr>
        <w:tab/>
      </w:r>
      <w:r>
        <w:rPr>
          <w:rFonts w:hint="eastAsia" w:ascii="仿宋" w:hAnsi="仿宋" w:eastAsia="仿宋" w:cs="仿宋"/>
          <w:color w:val="auto"/>
          <w:sz w:val="24"/>
          <w:szCs w:val="24"/>
        </w:rPr>
        <w:t>双方协商不成的，向医院所在地人民法院提起诉讼</w:t>
      </w:r>
    </w:p>
    <w:p w14:paraId="235C86B8">
      <w:pPr>
        <w:pStyle w:val="5"/>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pPr>
      <w:r>
        <w:rPr>
          <w:rStyle w:val="14"/>
          <w:rFonts w:hint="eastAsia" w:ascii="方正小标宋简体" w:hAnsi="方正小标宋简体" w:eastAsia="方正小标宋简体" w:cs="方正小标宋简体"/>
          <w:b w:val="0"/>
          <w:bCs/>
          <w:i w:val="0"/>
          <w:caps w:val="0"/>
          <w:color w:val="auto"/>
          <w:spacing w:val="8"/>
          <w:kern w:val="44"/>
          <w:sz w:val="36"/>
          <w:szCs w:val="36"/>
          <w:shd w:val="clear" w:color="auto" w:fill="FFFFFF"/>
          <w:lang w:val="en-US" w:eastAsia="zh-CN" w:bidi="ar"/>
        </w:rPr>
        <w:t>七、投标文件格式</w:t>
      </w:r>
    </w:p>
    <w:p w14:paraId="27D060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投标文件应包含但不限于以下内容，并按顺序装订：</w:t>
      </w:r>
    </w:p>
    <w:p w14:paraId="5D52F9AB">
      <w:pPr>
        <w:keepNext w:val="0"/>
        <w:keepLines w:val="0"/>
        <w:pageBreakBefore w:val="0"/>
        <w:widowControl w:val="0"/>
        <w:numPr>
          <w:ilvl w:val="0"/>
          <w:numId w:val="0"/>
        </w:numPr>
        <w:kinsoku/>
        <w:wordWrap/>
        <w:overflowPunct/>
        <w:topLinePunct w:val="0"/>
        <w:autoSpaceDE/>
        <w:autoSpaceDN/>
        <w:bidi w:val="0"/>
        <w:adjustRightInd/>
        <w:snapToGrid/>
        <w:spacing w:before="0"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投标函（格式自拟，含报价）</w:t>
      </w:r>
    </w:p>
    <w:p w14:paraId="42E5C6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法定代表人授权委托书</w:t>
      </w:r>
    </w:p>
    <w:p w14:paraId="177942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资格证明文件：</w:t>
      </w:r>
    </w:p>
    <w:p w14:paraId="775F405E">
      <w:pPr>
        <w:keepNext w:val="0"/>
        <w:keepLines w:val="0"/>
        <w:pageBreakBefore w:val="0"/>
        <w:widowControl w:val="0"/>
        <w:numPr>
          <w:ilvl w:val="0"/>
          <w:numId w:val="0"/>
        </w:numPr>
        <w:kinsoku/>
        <w:wordWrap/>
        <w:overflowPunct/>
        <w:topLinePunct w:val="0"/>
        <w:autoSpaceDE/>
        <w:autoSpaceDN/>
        <w:bidi w:val="0"/>
        <w:adjustRightInd/>
        <w:snapToGrid/>
        <w:spacing w:before="0" w:line="50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营业执照复印件</w:t>
      </w:r>
    </w:p>
    <w:p w14:paraId="34E084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消防设施工程专业承包三级及以上资质证书复印件</w:t>
      </w:r>
    </w:p>
    <w:p w14:paraId="6C4487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安全生产许可证复印件</w:t>
      </w:r>
    </w:p>
    <w:p w14:paraId="7CA773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投标报价表（格式自拟，须列明各项费用明细）</w:t>
      </w:r>
    </w:p>
    <w:p w14:paraId="24603F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供应商基本情况表</w:t>
      </w:r>
    </w:p>
    <w:p w14:paraId="33D9A9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项目人员情况表（含人员简历、资格证书复印件、分工说明）</w:t>
      </w:r>
    </w:p>
    <w:p w14:paraId="592BFE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施工方案（含施工流程、医院特殊环境保障措施、系统兼容与联动方案）</w:t>
      </w:r>
    </w:p>
    <w:p w14:paraId="24F1E7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质量保障方案（含质量控制流程、验收标准、整改机制）</w:t>
      </w:r>
    </w:p>
    <w:p w14:paraId="444156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项目进度计划表（含关键节点、错峰施工安排）</w:t>
      </w:r>
    </w:p>
    <w:p w14:paraId="3CFBA3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安全与应急保障方案（含安全管理制度、应急预案、安全责任承诺）</w:t>
      </w:r>
    </w:p>
    <w:p w14:paraId="601424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类似项目业绩（合同关键页复印件）</w:t>
      </w:r>
    </w:p>
    <w:p w14:paraId="41C8DB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服务承诺函（含质保期、响应时间、增值服务等）</w:t>
      </w:r>
    </w:p>
    <w:p w14:paraId="75DB93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信用查询截图（信用中国、中国政府采购网）</w:t>
      </w:r>
    </w:p>
    <w:p w14:paraId="697A6D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财务状况报表或声明</w:t>
      </w:r>
    </w:p>
    <w:p w14:paraId="7720A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声明材料（见附件）</w:t>
      </w:r>
    </w:p>
    <w:p w14:paraId="47A4A6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投标人认为有必要提供的其他材料</w:t>
      </w:r>
    </w:p>
    <w:p w14:paraId="6A00935B">
      <w:pPr>
        <w:pStyle w:val="5"/>
        <w:rPr>
          <w:color w:val="auto"/>
        </w:rPr>
      </w:pPr>
      <w:r>
        <w:rPr>
          <w:color w:val="auto"/>
        </w:rPr>
        <w:t>附录：投标文件封面参考格式</w:t>
      </w:r>
    </w:p>
    <w:p w14:paraId="77D074A6">
      <w:pPr>
        <w:rPr>
          <w:color w:val="auto"/>
        </w:rPr>
      </w:pPr>
      <w:r>
        <w:rPr>
          <w:color w:val="auto"/>
        </w:rPr>
        <w:t xml:space="preserve">正本 </w:t>
      </w:r>
    </w:p>
    <w:p w14:paraId="67511A90">
      <w:pP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成都市青白江区中医医院 </w:t>
      </w:r>
    </w:p>
    <w:p w14:paraId="76F9406F">
      <w:pP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采购消防改造项目 </w:t>
      </w:r>
    </w:p>
    <w:p w14:paraId="40EB8BDF">
      <w:pPr>
        <w:rPr>
          <w:color w:val="auto"/>
        </w:rPr>
      </w:pPr>
      <w:r>
        <w:rPr>
          <w:color w:val="auto"/>
        </w:rPr>
        <w:t>投 标 文 件</w:t>
      </w:r>
    </w:p>
    <w:p w14:paraId="7CE8DB55">
      <w:pP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投标人名称：[全称，加盖公章]</w:t>
      </w:r>
    </w:p>
    <w:p w14:paraId="3951DFD1">
      <w:pP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法定代表人签字：</w:t>
      </w:r>
    </w:p>
    <w:p w14:paraId="71E67CDB">
      <w:pP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联系人及电话：</w:t>
      </w:r>
    </w:p>
    <w:p w14:paraId="58EA2287">
      <w:pP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日 期：2026年6月 日</w:t>
      </w:r>
    </w:p>
    <w:p w14:paraId="607ADE39">
      <w:pPr>
        <w:pStyle w:val="5"/>
        <w:rPr>
          <w:color w:val="auto"/>
        </w:rPr>
      </w:pPr>
      <w:r>
        <w:rPr>
          <w:color w:val="auto"/>
        </w:rPr>
        <w:t>附件：声明材料（参考格式）</w:t>
      </w:r>
    </w:p>
    <w:p w14:paraId="117AF51F">
      <w:pPr>
        <w:pStyle w:val="6"/>
        <w:rPr>
          <w:color w:val="auto"/>
        </w:rPr>
      </w:pPr>
      <w:r>
        <w:rPr>
          <w:color w:val="auto"/>
        </w:rPr>
        <w:t>声明材料</w:t>
      </w:r>
    </w:p>
    <w:p w14:paraId="12D864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成都市青白江区中医医院：</w:t>
      </w:r>
    </w:p>
    <w:p w14:paraId="7133DE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本单位作为本次采购项目的投标人，郑重声明如下：</w:t>
      </w:r>
    </w:p>
    <w:p w14:paraId="2E7CCE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本单位具有良好的商业信誉和健全的财务会计制度；</w:t>
      </w:r>
    </w:p>
    <w:p w14:paraId="6A9558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本单位有依法缴纳税收和缴纳社会保障资金的良好记录；</w:t>
      </w:r>
    </w:p>
    <w:p w14:paraId="21DBB5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本单位在参加采购活动前三年内，在经营活动中没有重大违法记录；</w:t>
      </w:r>
    </w:p>
    <w:p w14:paraId="6D16B7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本单位未被列入失信被执行人、重大税收违法案件当事人名单、政府采购严重违法失信行为记录名单；</w:t>
      </w:r>
    </w:p>
    <w:p w14:paraId="661153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本单位未处于被行政部门禁止参与政府采购活动的期限内；</w:t>
      </w:r>
    </w:p>
    <w:p w14:paraId="40082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本单位及其现任法定代表人或主要负责人没有行贿犯罪记录；</w:t>
      </w:r>
    </w:p>
    <w:p w14:paraId="20CB97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本单位未被列入经营异常名录。</w:t>
      </w:r>
    </w:p>
    <w:p w14:paraId="6BC297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本单位保证上述声明内容真实、准确、完整，如有虚假，愿承担一切法律责任。</w:t>
      </w:r>
    </w:p>
    <w:p w14:paraId="4751E4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特此声明。</w:t>
      </w:r>
    </w:p>
    <w:p w14:paraId="69256D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投标人名称（加盖公章）：</w:t>
      </w:r>
    </w:p>
    <w:p w14:paraId="10C016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法定代表人或授权代表签字：</w:t>
      </w:r>
    </w:p>
    <w:p w14:paraId="2FE2BE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日期：2026年6月 日</w:t>
      </w:r>
    </w:p>
    <w:p w14:paraId="30FB1A8D">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6BE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CB43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CB43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C4E99"/>
    <w:multiLevelType w:val="singleLevel"/>
    <w:tmpl w:val="80FC4E99"/>
    <w:lvl w:ilvl="0" w:tentative="0">
      <w:start w:val="4"/>
      <w:numFmt w:val="chineseCounting"/>
      <w:suff w:val="nothing"/>
      <w:lvlText w:val="（%1）"/>
      <w:lvlJc w:val="left"/>
      <w:rPr>
        <w:rFonts w:hint="eastAsia"/>
      </w:rPr>
    </w:lvl>
  </w:abstractNum>
  <w:abstractNum w:abstractNumId="1">
    <w:nsid w:val="0A089CDC"/>
    <w:multiLevelType w:val="singleLevel"/>
    <w:tmpl w:val="0A089CDC"/>
    <w:lvl w:ilvl="0" w:tentative="0">
      <w:start w:val="1"/>
      <w:numFmt w:val="decimal"/>
      <w:suff w:val="nothing"/>
      <w:lvlText w:val="%1、"/>
      <w:lvlJc w:val="left"/>
    </w:lvl>
  </w:abstractNum>
  <w:abstractNum w:abstractNumId="2">
    <w:nsid w:val="0D92460D"/>
    <w:multiLevelType w:val="singleLevel"/>
    <w:tmpl w:val="0D9246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彭英国">
    <w15:presenceInfo w15:providerId="None" w15:userId="彭英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TM1ZDc3OTE2YTBiY2E0ZjRmNTRhZGE4MTE2ODAifQ=="/>
  </w:docVars>
  <w:rsids>
    <w:rsidRoot w:val="0CBF1B8F"/>
    <w:rsid w:val="02A25258"/>
    <w:rsid w:val="02AC7DB7"/>
    <w:rsid w:val="045B160B"/>
    <w:rsid w:val="0CBF1B8F"/>
    <w:rsid w:val="3E231410"/>
    <w:rsid w:val="3EE2D29C"/>
    <w:rsid w:val="53D1E2DC"/>
    <w:rsid w:val="5D8FC71D"/>
    <w:rsid w:val="737727BA"/>
    <w:rsid w:val="7F1EB909"/>
    <w:rsid w:val="D6CDD588"/>
    <w:rsid w:val="FADB78E7"/>
    <w:rsid w:val="FAF3AF7B"/>
    <w:rsid w:val="FEFFE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ascii="Times New Roman"/>
      <w:color w:val="FF0000"/>
    </w:rPr>
  </w:style>
  <w:style w:type="paragraph" w:styleId="3">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rPr>
      <w:sz w:val="24"/>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4371</Words>
  <Characters>4561</Characters>
  <Lines>0</Lines>
  <Paragraphs>0</Paragraphs>
  <TotalTime>20</TotalTime>
  <ScaleCrop>false</ScaleCrop>
  <LinksUpToDate>false</LinksUpToDate>
  <CharactersWithSpaces>4699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2026-06-06T18:28:00Z</dcterms:created>
  <dc:creator>虎啸生风，撼山林</dc:creator>
  <cp:lastModifiedBy>取个名字很麻烦</cp:lastModifiedBy>
  <dcterms:modified xsi:type="dcterms:W3CDTF">2026-06-10T06:05:01Z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753B7607A3344D30AD09A0692503D1DF_13</vt:lpwstr>
  </property>
  <property fmtid="{D5CDD505-2E9C-101B-9397-08002B2CF9AE}" pid="4" name="KSOTemplateDocerSaveRecord">
    <vt:lpwstr>eyJoZGlkIjoiNzE3MDM4YTUxN2IwMmZkY2M4YWZkODQ1NTkyOWNiMjkiLCJ1c2VySWQiOiIzOTE0MjM3OTgifQ==</vt:lpwstr>
  </property>
</Properties>
</file>