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1906">
      <w:pPr>
        <w:pStyle w:val="3"/>
        <w:wordWrap/>
        <w:ind w:left="0" w:leftChars="0" w:firstLine="0" w:firstLineChars="0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附件</w:t>
      </w:r>
    </w:p>
    <w:p w14:paraId="3A86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成都市青白江区福洪镇卫生院</w:t>
      </w:r>
    </w:p>
    <w:p w14:paraId="044C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Arial" w:hAnsi="Arial" w:cs="Arial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100"/>
          <w:sz w:val="43"/>
          <w:szCs w:val="43"/>
          <w:vertAlign w:val="baseline"/>
          <w:lang w:eastAsia="zh-CN"/>
        </w:rPr>
        <w:t>国家公共卫生服务项目宣传品制作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100"/>
          <w:sz w:val="43"/>
          <w:szCs w:val="43"/>
          <w:vertAlign w:val="baseline"/>
        </w:rPr>
        <w:t>采购项目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市场调研报价表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43"/>
          <w:szCs w:val="43"/>
          <w:vertAlign w:val="baseline"/>
        </w:rPr>
        <w:t> </w:t>
      </w:r>
    </w:p>
    <w:tbl>
      <w:tblPr>
        <w:tblStyle w:val="5"/>
        <w:tblpPr w:leftFromText="180" w:rightFromText="180" w:vertAnchor="text" w:horzAnchor="page" w:tblpX="944" w:tblpY="289"/>
        <w:tblOverlap w:val="never"/>
        <w:tblW w:w="14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1673"/>
        <w:gridCol w:w="2487"/>
        <w:gridCol w:w="775"/>
        <w:gridCol w:w="1550"/>
        <w:gridCol w:w="1438"/>
        <w:gridCol w:w="1625"/>
        <w:gridCol w:w="2487"/>
        <w:gridCol w:w="2075"/>
      </w:tblGrid>
      <w:tr w14:paraId="1C3A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2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C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宣传品名称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B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2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F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6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1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1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w w:val="66"/>
                <w:kern w:val="0"/>
                <w:sz w:val="28"/>
                <w:szCs w:val="28"/>
                <w:u w:val="none"/>
                <w:lang w:val="en-US" w:eastAsia="zh-CN" w:bidi="ar"/>
              </w:rPr>
              <w:t>所供产品规格、尺寸、材质</w:t>
            </w: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F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样品图例</w:t>
            </w:r>
          </w:p>
        </w:tc>
      </w:tr>
      <w:tr w14:paraId="275F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9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9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0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1.尺寸: 131mm*190mm；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 ≥150抽*3层；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3.产品成分:原生木浆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658C4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7E6AA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126EE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91753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7AA2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1B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2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9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4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1.尺寸:138mm*180mm；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 ≥90抽*4层；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3.产品成分:原生木浆。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CAA9A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F3BE0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12000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76D7D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DFEB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7333D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A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F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9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C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1.尺寸:≥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mm*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2.规格: 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抽*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层*3包；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3.产品成分:原生木浆。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E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C24C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2E727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A909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AF26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DC8D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7D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4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5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C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1.重量：≥508g；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2.功效：去污/去渍、除菌、除螨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3.去污范围：油渍、食物渍、汗渍、泥土渍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F87C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530B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1C17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3912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8C22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BB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1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9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8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1.重量：≥116g；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2.功效：去污/去渍；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3.特点：无磷，不伤衣物不伤手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4.包装：独立包装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E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464F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DF62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EA42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9A34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0BF6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02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D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4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牙膏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8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1.容量：≥180g；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2.香型：薄荷香型；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3.特点：抗敏感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5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F193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6DD9A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EF4E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8590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58E6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A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1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A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塑料口袋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6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15cm*15cm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3492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027E7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20000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7973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C22D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8428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56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1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A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塑料口袋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C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20cm*20cm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D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E222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9ABFA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858D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0D35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12EA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FE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8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7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塑料口袋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7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28cm*28cm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E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60B8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4C366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20000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141A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0F49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A81A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41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B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3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香皂 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5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1.重量：≥115g；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2.功效：除螨；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3.特点：天然植物皂基；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4.包装：独立包装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B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E6BD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A7BC3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9862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9756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1E0B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4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7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尿壶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830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≥1200ml</w:t>
            </w:r>
          </w:p>
          <w:p w14:paraId="525BA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按盖型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58CA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CA29A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15CC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1C63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FF33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B2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9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4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尿盆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597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≥2000ml</w:t>
            </w:r>
          </w:p>
          <w:p w14:paraId="1A7B97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PE型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9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7A01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8A0B3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2D62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F3ED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A676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B9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2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B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EC62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尺寸≥34cm*74cm；</w:t>
            </w:r>
          </w:p>
          <w:p w14:paraId="739CB70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精梳工艺，不易掉毛；</w:t>
            </w:r>
          </w:p>
          <w:p w14:paraId="3A6B58E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材质：100%棉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</w:p>
          <w:p w14:paraId="6D916DC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等级:A类一等品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</w:p>
          <w:p w14:paraId="6B7121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5.包装：独立包装。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1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AB31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D5364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5A19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6AA0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88ED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15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D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6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湿巾纸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1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1.尺寸≥180mm*170mm；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2.包装：10片/包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F3A4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4F45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5D8BD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3DC2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1FD4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8B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0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5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B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1.净含量：≥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2.可直接清洗食品；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3.包装：独立瓶装。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B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A19B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DE46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68B35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AE73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446E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A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A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C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5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笔芯颜色：黑色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书写粗细：0.5mm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材质：塑料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闭合方式：按动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尺寸：145mm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E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FE43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FF81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0957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CF07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A47D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CE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7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C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汗巾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C5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mm；</w:t>
            </w:r>
          </w:p>
          <w:p w14:paraId="3C8355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2.面料：100%棉纱；</w:t>
            </w:r>
          </w:p>
          <w:p w14:paraId="193385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3.层数：四层；</w:t>
            </w:r>
          </w:p>
          <w:p w14:paraId="2C716E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4.类别：A类。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2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0737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C06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78D65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56F6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C96D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1F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7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84E3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  <w:tc>
          <w:tcPr>
            <w:tcW w:w="6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B0A2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8D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49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5DC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843" w:firstLineChars="300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备注：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1. 以上所有成品需印制宣传标语及医院LOGO；2.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此报价应是最终用户验收合格后的总价，包括设计、制作、包装、运输、税费等所有费用；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3.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报价时请注明所供产品的规格、尺寸、材质；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4. 样品图例可插入表格中也可单独附材料。</w:t>
            </w:r>
          </w:p>
        </w:tc>
      </w:tr>
    </w:tbl>
    <w:p w14:paraId="680B20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9520" w:firstLineChars="34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  <w:t>报价单位：              </w:t>
      </w:r>
    </w:p>
    <w:p w14:paraId="4EDD17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9520" w:firstLineChars="34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  <w:t>报价时间：</w:t>
      </w:r>
    </w:p>
    <w:p w14:paraId="025F03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9520" w:firstLineChars="34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联系电话：</w:t>
      </w:r>
    </w:p>
    <w:p w14:paraId="4DA57DF5"/>
    <w:p w14:paraId="0BB242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C883D"/>
    <w:multiLevelType w:val="singleLevel"/>
    <w:tmpl w:val="0CAC88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3E88E5"/>
    <w:multiLevelType w:val="singleLevel"/>
    <w:tmpl w:val="683E8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257F3"/>
    <w:rsid w:val="41E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/>
      <w:adjustRightInd/>
      <w:spacing w:after="120" w:line="240" w:lineRule="auto"/>
    </w:pPr>
    <w:rPr>
      <w:rFonts w:hint="default" w:ascii="Wingdings" w:hAnsi="Wingdings"/>
      <w:kern w:val="2"/>
      <w:sz w:val="21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2026-06-23T07:20:00Z</dcterms:created>
  <dc:creator>取个名字很麻烦</dc:creator>
  <cp:lastModifiedBy>取个名字很麻烦</cp:lastModifiedBy>
  <dcterms:modified xsi:type="dcterms:W3CDTF">2026-06-23T07:21:17Z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7B5E761BE87D4899BDF93F4D08F77FC4_11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